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0DB5" w14:textId="5CB6B303" w:rsidR="000B2034" w:rsidRDefault="00817861" w:rsidP="00817861">
      <w:pPr>
        <w:pStyle w:val="Bezproreda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74AF8" w:rsidRPr="00751D26">
        <w:rPr>
          <w:lang w:eastAsia="ar-SA"/>
        </w:rPr>
        <w:object w:dxaOrig="921" w:dyaOrig="1090" w14:anchorId="2BEE6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 filled="t">
            <v:fill color2="black"/>
            <v:imagedata r:id="rId8" o:title=""/>
          </v:shape>
          <o:OLEObject Type="Embed" ProgID="Word.Document.8" ShapeID="_x0000_i1025" DrawAspect="Content" ObjectID="_1800088765" r:id="rId9"/>
        </w:object>
      </w:r>
    </w:p>
    <w:p w14:paraId="10EC20E1" w14:textId="01C177E5" w:rsidR="000B2034" w:rsidRDefault="000B2034" w:rsidP="00F74AF8">
      <w:pPr>
        <w:pStyle w:val="Bezproreda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5F068A0D" w14:textId="7DB9DA8A" w:rsidR="00F817DB" w:rsidRPr="00A5792B" w:rsidRDefault="00607D9A" w:rsidP="00F6767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2B">
        <w:rPr>
          <w:rFonts w:ascii="Times New Roman" w:hAnsi="Times New Roman" w:cs="Times New Roman"/>
          <w:b/>
          <w:sz w:val="28"/>
          <w:szCs w:val="28"/>
        </w:rPr>
        <w:t>BRODSKO POSAVSKA</w:t>
      </w:r>
      <w:r w:rsidR="000B2034" w:rsidRPr="00A5792B"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18EB051E" w14:textId="77777777" w:rsidR="000B2034" w:rsidRDefault="00A5792B" w:rsidP="00A5792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 PODCRKAVLJE</w:t>
      </w:r>
    </w:p>
    <w:p w14:paraId="0B301510" w14:textId="77777777" w:rsidR="000B2034" w:rsidRDefault="000B2034" w:rsidP="000B203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B9145" w14:textId="77777777" w:rsidR="00817861" w:rsidRDefault="00817861" w:rsidP="00A57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F50EF" w14:textId="77777777" w:rsidR="00817861" w:rsidRDefault="00817861" w:rsidP="00A57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890E1" w14:textId="77777777" w:rsidR="00817861" w:rsidRDefault="00817861" w:rsidP="00A57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FACDC" w14:textId="77777777" w:rsidR="00817861" w:rsidRDefault="00817861" w:rsidP="00A57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FBF20" w14:textId="77777777" w:rsidR="00817861" w:rsidRDefault="000B2034" w:rsidP="00A57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2B">
        <w:rPr>
          <w:rFonts w:ascii="Times New Roman" w:hAnsi="Times New Roman" w:cs="Times New Roman"/>
          <w:b/>
          <w:sz w:val="28"/>
          <w:szCs w:val="28"/>
        </w:rPr>
        <w:t>Javni natječaj za dodjelu financijskih sredstava udrugama</w:t>
      </w:r>
      <w:r w:rsidR="00E56D1D">
        <w:rPr>
          <w:rFonts w:ascii="Times New Roman" w:hAnsi="Times New Roman" w:cs="Times New Roman"/>
          <w:b/>
          <w:sz w:val="28"/>
          <w:szCs w:val="28"/>
        </w:rPr>
        <w:t xml:space="preserve"> koje pridonose </w:t>
      </w:r>
    </w:p>
    <w:p w14:paraId="4EA4AD06" w14:textId="6CF5AA70" w:rsidR="000B2034" w:rsidRPr="00A5792B" w:rsidRDefault="00E56D1D" w:rsidP="00A57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razvoju sporta i</w:t>
      </w:r>
      <w:r w:rsidR="000B2034" w:rsidRPr="00A5792B">
        <w:rPr>
          <w:rFonts w:ascii="Times New Roman" w:hAnsi="Times New Roman" w:cs="Times New Roman"/>
          <w:b/>
          <w:sz w:val="28"/>
          <w:szCs w:val="28"/>
        </w:rPr>
        <w:t xml:space="preserve"> kulture</w:t>
      </w:r>
    </w:p>
    <w:p w14:paraId="1E8EB173" w14:textId="27988A71" w:rsidR="000B2034" w:rsidRDefault="000B2034" w:rsidP="000B203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3DF5A" w14:textId="099C526B" w:rsidR="00817861" w:rsidRDefault="00817861" w:rsidP="000B203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29ABA" w14:textId="77777777" w:rsidR="00817861" w:rsidRDefault="00817861" w:rsidP="000B203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A3C54" w14:textId="77777777" w:rsidR="000B2034" w:rsidRDefault="000B2034" w:rsidP="000B203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Upute za prijavitelje</w:t>
      </w:r>
    </w:p>
    <w:p w14:paraId="4C293B28" w14:textId="77777777" w:rsidR="000B2034" w:rsidRDefault="000B2034" w:rsidP="000B203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F42CC" w14:textId="4B17E5C1" w:rsidR="000B2034" w:rsidRDefault="000B2034" w:rsidP="000B203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objave natječaja:</w:t>
      </w:r>
      <w:r w:rsidR="002D596E">
        <w:rPr>
          <w:rFonts w:ascii="Times New Roman" w:hAnsi="Times New Roman" w:cs="Times New Roman"/>
          <w:sz w:val="28"/>
          <w:szCs w:val="28"/>
        </w:rPr>
        <w:t xml:space="preserve"> </w:t>
      </w:r>
      <w:r w:rsidR="00797183">
        <w:rPr>
          <w:rFonts w:ascii="Times New Roman" w:hAnsi="Times New Roman" w:cs="Times New Roman"/>
          <w:sz w:val="28"/>
          <w:szCs w:val="28"/>
        </w:rPr>
        <w:t>03</w:t>
      </w:r>
      <w:r w:rsidR="000F1C4F">
        <w:rPr>
          <w:rFonts w:ascii="Times New Roman" w:hAnsi="Times New Roman" w:cs="Times New Roman"/>
          <w:sz w:val="28"/>
          <w:szCs w:val="28"/>
        </w:rPr>
        <w:t>.</w:t>
      </w:r>
      <w:r w:rsidR="005E3ADB">
        <w:rPr>
          <w:rFonts w:ascii="Times New Roman" w:hAnsi="Times New Roman" w:cs="Times New Roman"/>
          <w:sz w:val="28"/>
          <w:szCs w:val="28"/>
        </w:rPr>
        <w:t xml:space="preserve"> veljače</w:t>
      </w:r>
      <w:r w:rsidR="00EA20B0">
        <w:rPr>
          <w:rFonts w:ascii="Times New Roman" w:hAnsi="Times New Roman" w:cs="Times New Roman"/>
          <w:sz w:val="28"/>
          <w:szCs w:val="28"/>
        </w:rPr>
        <w:t xml:space="preserve"> </w:t>
      </w:r>
      <w:r w:rsidR="00F73B5D">
        <w:rPr>
          <w:rFonts w:ascii="Times New Roman" w:hAnsi="Times New Roman" w:cs="Times New Roman"/>
          <w:sz w:val="28"/>
          <w:szCs w:val="28"/>
        </w:rPr>
        <w:t xml:space="preserve"> 202</w:t>
      </w:r>
      <w:r w:rsidR="00797183">
        <w:rPr>
          <w:rFonts w:ascii="Times New Roman" w:hAnsi="Times New Roman" w:cs="Times New Roman"/>
          <w:sz w:val="28"/>
          <w:szCs w:val="28"/>
        </w:rPr>
        <w:t>5</w:t>
      </w:r>
      <w:r w:rsidR="005778D7" w:rsidRPr="004C63FE">
        <w:rPr>
          <w:rFonts w:ascii="Times New Roman" w:hAnsi="Times New Roman" w:cs="Times New Roman"/>
          <w:sz w:val="28"/>
          <w:szCs w:val="28"/>
        </w:rPr>
        <w:t>.</w:t>
      </w:r>
    </w:p>
    <w:p w14:paraId="7E428112" w14:textId="77777777" w:rsidR="000B2034" w:rsidRDefault="000B2034" w:rsidP="000B203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85E7E22" w14:textId="2D12006A" w:rsidR="000B2034" w:rsidRPr="00817861" w:rsidRDefault="00817861" w:rsidP="000B2034">
      <w:pPr>
        <w:pStyle w:val="Bezprored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78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2034" w:rsidRPr="00817861">
        <w:rPr>
          <w:rFonts w:ascii="Times New Roman" w:hAnsi="Times New Roman" w:cs="Times New Roman"/>
          <w:sz w:val="28"/>
          <w:szCs w:val="28"/>
          <w:u w:val="single"/>
        </w:rPr>
        <w:t>Rok za dostavu prijava na natječaj:</w:t>
      </w:r>
      <w:r w:rsidR="002D596E" w:rsidRPr="008178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7183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5E3ADB" w:rsidRPr="00817861">
        <w:rPr>
          <w:rFonts w:ascii="Times New Roman" w:hAnsi="Times New Roman" w:cs="Times New Roman"/>
          <w:sz w:val="28"/>
          <w:szCs w:val="28"/>
          <w:u w:val="single"/>
        </w:rPr>
        <w:t>. ožujka</w:t>
      </w:r>
      <w:r w:rsidR="00F73B5D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79718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778D7" w:rsidRPr="0081786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C19BC16" w14:textId="77777777" w:rsidR="000F443D" w:rsidRDefault="000F443D">
      <w:pPr>
        <w:rPr>
          <w:rFonts w:ascii="Times New Roman" w:hAnsi="Times New Roman" w:cs="Times New Roman"/>
        </w:rPr>
      </w:pPr>
    </w:p>
    <w:p w14:paraId="42517ABF" w14:textId="77777777" w:rsidR="000B2034" w:rsidRDefault="000B2034">
      <w:pPr>
        <w:rPr>
          <w:rFonts w:ascii="Times New Roman" w:hAnsi="Times New Roman" w:cs="Times New Roman"/>
        </w:rPr>
      </w:pPr>
    </w:p>
    <w:p w14:paraId="4ADEDAA9" w14:textId="77777777" w:rsidR="000B2034" w:rsidRDefault="000B2034">
      <w:pPr>
        <w:rPr>
          <w:rFonts w:ascii="Times New Roman" w:hAnsi="Times New Roman" w:cs="Times New Roman"/>
        </w:rPr>
      </w:pPr>
    </w:p>
    <w:p w14:paraId="62776719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19BB24E4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3B830D81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2DA9DD10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478C6E41" w14:textId="33EE2CAA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716E89EE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38AE52E4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12AED02B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5774C535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35BE55F3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61F420FE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6DA2A8AE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142E1772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47462A2F" w14:textId="77777777" w:rsidR="000B2034" w:rsidRDefault="000B2034">
      <w:pPr>
        <w:rPr>
          <w:rFonts w:ascii="Times New Roman" w:hAnsi="Times New Roman" w:cs="Times New Roman"/>
          <w:sz w:val="24"/>
          <w:szCs w:val="24"/>
        </w:rPr>
      </w:pPr>
    </w:p>
    <w:p w14:paraId="69CD28A2" w14:textId="0D4E73C1" w:rsidR="000B2034" w:rsidRDefault="000B2034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778D7">
        <w:rPr>
          <w:rFonts w:ascii="Times New Roman" w:hAnsi="Times New Roman" w:cs="Times New Roman"/>
          <w:b/>
          <w:sz w:val="24"/>
          <w:szCs w:val="24"/>
        </w:rPr>
        <w:t xml:space="preserve">JAVNI NATJEČAJ ZA </w:t>
      </w:r>
      <w:r w:rsidR="0066266A">
        <w:rPr>
          <w:rFonts w:ascii="Times New Roman" w:hAnsi="Times New Roman" w:cs="Times New Roman"/>
          <w:b/>
          <w:sz w:val="24"/>
          <w:szCs w:val="24"/>
        </w:rPr>
        <w:t xml:space="preserve">DODJELU FINANCIJSKIH SREDSTAVA </w:t>
      </w:r>
      <w:r w:rsidRPr="005778D7">
        <w:rPr>
          <w:rFonts w:ascii="Times New Roman" w:hAnsi="Times New Roman" w:cs="Times New Roman"/>
          <w:b/>
          <w:sz w:val="24"/>
          <w:szCs w:val="24"/>
        </w:rPr>
        <w:t xml:space="preserve">UDRUGAMA </w:t>
      </w:r>
      <w:r w:rsidR="000C3F02">
        <w:rPr>
          <w:rFonts w:ascii="Times New Roman" w:hAnsi="Times New Roman" w:cs="Times New Roman"/>
          <w:b/>
          <w:sz w:val="24"/>
          <w:szCs w:val="24"/>
        </w:rPr>
        <w:t>KOJE PRIDONOSE RAZVOJU SPORTA I</w:t>
      </w:r>
      <w:r w:rsidR="00222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8D7">
        <w:rPr>
          <w:rFonts w:ascii="Times New Roman" w:hAnsi="Times New Roman" w:cs="Times New Roman"/>
          <w:b/>
          <w:sz w:val="24"/>
          <w:szCs w:val="24"/>
        </w:rPr>
        <w:t>KULTURE</w:t>
      </w:r>
    </w:p>
    <w:p w14:paraId="7E9CCDB4" w14:textId="77777777" w:rsidR="007449D9" w:rsidRDefault="007449D9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C6015" w14:textId="77777777" w:rsidR="007449D9" w:rsidRDefault="007449D9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Opis problema čijem se rješavanju želi doprinijeti ovim natječajem</w:t>
      </w:r>
    </w:p>
    <w:p w14:paraId="044F02D7" w14:textId="77777777" w:rsidR="007449D9" w:rsidRDefault="007449D9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C9339" w14:textId="77777777" w:rsidR="007449D9" w:rsidRDefault="007449D9" w:rsidP="00E11A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je djelatnost koja u velikoj mjeri utječe na razvoj mladih osoba, potiče suradnju, osjećaj pripadnosti i timski duh, ali i u ogromnoj mjeri utječe na</w:t>
      </w:r>
      <w:r w:rsidR="00DB06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određuje živote osoba odrasle životne dobi. Svjesni činjenice da je razvoj modernog društva najviše svojim negativnim stranama pogodio djecu i adolescente, </w:t>
      </w:r>
      <w:r w:rsidR="004E48A2">
        <w:rPr>
          <w:rFonts w:ascii="Times New Roman" w:hAnsi="Times New Roman" w:cs="Times New Roman"/>
          <w:sz w:val="24"/>
          <w:szCs w:val="24"/>
        </w:rPr>
        <w:t>dava</w:t>
      </w:r>
      <w:r w:rsidR="00DB0695">
        <w:rPr>
          <w:rFonts w:ascii="Times New Roman" w:hAnsi="Times New Roman" w:cs="Times New Roman"/>
          <w:sz w:val="24"/>
          <w:szCs w:val="24"/>
        </w:rPr>
        <w:t>njem financijske</w:t>
      </w:r>
      <w:r w:rsidR="004E48A2">
        <w:rPr>
          <w:rFonts w:ascii="Times New Roman" w:hAnsi="Times New Roman" w:cs="Times New Roman"/>
          <w:sz w:val="24"/>
          <w:szCs w:val="24"/>
        </w:rPr>
        <w:t xml:space="preserve"> potpore udrugama kojima je osnovna djelatnost promicanje i razv</w:t>
      </w:r>
      <w:r w:rsidR="00E11AC4">
        <w:rPr>
          <w:rFonts w:ascii="Times New Roman" w:hAnsi="Times New Roman" w:cs="Times New Roman"/>
          <w:sz w:val="24"/>
          <w:szCs w:val="24"/>
        </w:rPr>
        <w:t>oj sporta Općina Podcrkavlje</w:t>
      </w:r>
      <w:r w:rsidR="004E48A2">
        <w:rPr>
          <w:rFonts w:ascii="Times New Roman" w:hAnsi="Times New Roman" w:cs="Times New Roman"/>
          <w:sz w:val="24"/>
          <w:szCs w:val="24"/>
        </w:rPr>
        <w:t xml:space="preserve"> (u daljnjem tekstu: Općina) želi pomoći institucionalnom i organizacijskom razvoju udruga koje promiču sport.</w:t>
      </w:r>
    </w:p>
    <w:p w14:paraId="5718D67C" w14:textId="77777777" w:rsidR="004E48A2" w:rsidRDefault="004E48A2" w:rsidP="00E11A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Uzimajući u obzir nesumnjivo veliki utjecaj sporta na društveni život osobe, nije zanemariva ni činjenica da bavljenje sportom pridonosi i zdravom životu pojedinca stoga je cilj pomoći što više sportskih </w:t>
      </w:r>
      <w:r w:rsidR="00127727">
        <w:rPr>
          <w:rFonts w:ascii="Times New Roman" w:hAnsi="Times New Roman" w:cs="Times New Roman"/>
          <w:sz w:val="24"/>
          <w:szCs w:val="24"/>
        </w:rPr>
        <w:t>udruga/</w:t>
      </w:r>
      <w:r>
        <w:rPr>
          <w:rFonts w:ascii="Times New Roman" w:hAnsi="Times New Roman" w:cs="Times New Roman"/>
          <w:sz w:val="24"/>
          <w:szCs w:val="24"/>
        </w:rPr>
        <w:t>organizacija na području Općine.</w:t>
      </w:r>
    </w:p>
    <w:p w14:paraId="6EE938A6" w14:textId="77777777" w:rsidR="004E48A2" w:rsidRDefault="004E48A2" w:rsidP="00E11A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2F1DD6" w14:textId="77777777" w:rsidR="004E48A2" w:rsidRDefault="004E48A2" w:rsidP="00E11A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druge strane, kultura kroz njegovanje običaja, povijesne baštine, plesova i pjesama našega kraja </w:t>
      </w:r>
      <w:r w:rsidR="00D32DB2">
        <w:rPr>
          <w:rFonts w:ascii="Times New Roman" w:hAnsi="Times New Roman" w:cs="Times New Roman"/>
          <w:sz w:val="24"/>
          <w:szCs w:val="24"/>
        </w:rPr>
        <w:t xml:space="preserve">i očuvanja rukotvorina </w:t>
      </w:r>
      <w:r>
        <w:rPr>
          <w:rFonts w:ascii="Times New Roman" w:hAnsi="Times New Roman" w:cs="Times New Roman"/>
          <w:sz w:val="24"/>
          <w:szCs w:val="24"/>
        </w:rPr>
        <w:t>dovodi do toga da ono što su naši stari radili</w:t>
      </w:r>
      <w:r w:rsidR="00B957CB">
        <w:rPr>
          <w:rFonts w:ascii="Times New Roman" w:hAnsi="Times New Roman" w:cs="Times New Roman"/>
          <w:sz w:val="24"/>
          <w:szCs w:val="24"/>
        </w:rPr>
        <w:t xml:space="preserve"> i gradili, i njegovali ne padne u zaborav, odnosno </w:t>
      </w:r>
      <w:r w:rsidR="00E16E6B">
        <w:rPr>
          <w:rFonts w:ascii="Times New Roman" w:hAnsi="Times New Roman" w:cs="Times New Roman"/>
          <w:sz w:val="24"/>
          <w:szCs w:val="24"/>
        </w:rPr>
        <w:t>prepusti daljnjem propadanju.</w:t>
      </w:r>
      <w:r>
        <w:rPr>
          <w:rFonts w:ascii="Times New Roman" w:hAnsi="Times New Roman" w:cs="Times New Roman"/>
          <w:sz w:val="24"/>
          <w:szCs w:val="24"/>
        </w:rPr>
        <w:t xml:space="preserve"> Društvo živi u sadašnjosti s pogledom u budućnost, no jedan od čimbenika koji ga određuje je i njegova prošlost i povijest</w:t>
      </w:r>
      <w:r w:rsidR="00431993">
        <w:rPr>
          <w:rFonts w:ascii="Times New Roman" w:hAnsi="Times New Roman" w:cs="Times New Roman"/>
          <w:sz w:val="24"/>
          <w:szCs w:val="24"/>
        </w:rPr>
        <w:t xml:space="preserve"> stoga se baština koju s</w:t>
      </w:r>
      <w:r w:rsidR="00E16E6B">
        <w:rPr>
          <w:rFonts w:ascii="Times New Roman" w:hAnsi="Times New Roman" w:cs="Times New Roman"/>
          <w:sz w:val="24"/>
          <w:szCs w:val="24"/>
        </w:rPr>
        <w:t>u n</w:t>
      </w:r>
      <w:r w:rsidR="00431993">
        <w:rPr>
          <w:rFonts w:ascii="Times New Roman" w:hAnsi="Times New Roman" w:cs="Times New Roman"/>
          <w:sz w:val="24"/>
          <w:szCs w:val="24"/>
        </w:rPr>
        <w:t>am ostavili preci ne smije zaboraviti.</w:t>
      </w:r>
    </w:p>
    <w:p w14:paraId="1E985304" w14:textId="77777777" w:rsidR="00431993" w:rsidRDefault="00431993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B583BD" w14:textId="77777777" w:rsidR="00431993" w:rsidRDefault="00431993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Ciljevi natječaja i prioriteti za dodjelu sredstava</w:t>
      </w:r>
    </w:p>
    <w:p w14:paraId="528BC7D8" w14:textId="77777777" w:rsidR="00431993" w:rsidRDefault="00431993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E8FAB" w14:textId="77777777" w:rsidR="00431993" w:rsidRDefault="00431993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cilj ovog natječaja je </w:t>
      </w:r>
      <w:r w:rsidRPr="0058047F">
        <w:rPr>
          <w:rFonts w:ascii="Times New Roman" w:hAnsi="Times New Roman" w:cs="Times New Roman"/>
          <w:sz w:val="24"/>
          <w:szCs w:val="24"/>
        </w:rPr>
        <w:t>pomoć organizacijskom i institucionalnom razvoju udruga</w:t>
      </w:r>
      <w:r w:rsidR="0092759B">
        <w:rPr>
          <w:rFonts w:ascii="Times New Roman" w:hAnsi="Times New Roman" w:cs="Times New Roman"/>
          <w:sz w:val="24"/>
          <w:szCs w:val="24"/>
        </w:rPr>
        <w:t xml:space="preserve"> u </w:t>
      </w:r>
      <w:r w:rsidR="00AC0203">
        <w:rPr>
          <w:rFonts w:ascii="Times New Roman" w:hAnsi="Times New Roman" w:cs="Times New Roman"/>
          <w:sz w:val="24"/>
          <w:szCs w:val="24"/>
        </w:rPr>
        <w:t>djelatnostima sporta i kulture</w:t>
      </w:r>
      <w:r w:rsidR="0058047F">
        <w:rPr>
          <w:rFonts w:ascii="Times New Roman" w:hAnsi="Times New Roman" w:cs="Times New Roman"/>
          <w:sz w:val="24"/>
          <w:szCs w:val="24"/>
        </w:rPr>
        <w:t>.</w:t>
      </w:r>
    </w:p>
    <w:p w14:paraId="2D5A8A09" w14:textId="77777777" w:rsidR="00431993" w:rsidRDefault="00431993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6E38DD" w14:textId="7E7D1547" w:rsidR="00431993" w:rsidRDefault="00431993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cilj ovog natječaja je </w:t>
      </w:r>
      <w:r w:rsidRPr="0092759B">
        <w:rPr>
          <w:rFonts w:ascii="Times New Roman" w:hAnsi="Times New Roman" w:cs="Times New Roman"/>
          <w:sz w:val="24"/>
          <w:szCs w:val="24"/>
        </w:rPr>
        <w:t>kroz dodjele financijskih sredstava udrugama</w:t>
      </w:r>
      <w:r w:rsidR="006F5BDD">
        <w:rPr>
          <w:rFonts w:ascii="Times New Roman" w:hAnsi="Times New Roman" w:cs="Times New Roman"/>
          <w:sz w:val="24"/>
          <w:szCs w:val="24"/>
        </w:rPr>
        <w:t xml:space="preserve"> </w:t>
      </w:r>
      <w:r w:rsidRPr="0092759B">
        <w:rPr>
          <w:rFonts w:ascii="Times New Roman" w:hAnsi="Times New Roman" w:cs="Times New Roman"/>
          <w:sz w:val="24"/>
          <w:szCs w:val="24"/>
        </w:rPr>
        <w:t>koj</w:t>
      </w:r>
      <w:r w:rsidR="0090011F">
        <w:rPr>
          <w:rFonts w:ascii="Times New Roman" w:hAnsi="Times New Roman" w:cs="Times New Roman"/>
          <w:sz w:val="24"/>
          <w:szCs w:val="24"/>
        </w:rPr>
        <w:t>e</w:t>
      </w:r>
      <w:r w:rsidR="00BE194E">
        <w:rPr>
          <w:rFonts w:ascii="Times New Roman" w:hAnsi="Times New Roman" w:cs="Times New Roman"/>
          <w:sz w:val="24"/>
          <w:szCs w:val="24"/>
        </w:rPr>
        <w:t xml:space="preserve"> se bave djelatnostima sporta i</w:t>
      </w:r>
      <w:r w:rsidRPr="0092759B">
        <w:rPr>
          <w:rFonts w:ascii="Times New Roman" w:hAnsi="Times New Roman" w:cs="Times New Roman"/>
          <w:sz w:val="24"/>
          <w:szCs w:val="24"/>
        </w:rPr>
        <w:t xml:space="preserve"> kulture u provedbi aktivnosti iz njihova djelokruga.</w:t>
      </w:r>
    </w:p>
    <w:p w14:paraId="70883599" w14:textId="77777777" w:rsidR="005E5E6F" w:rsidRDefault="005E5E6F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7D1B14" w14:textId="77777777" w:rsidR="005E5E6F" w:rsidRDefault="005E5E6F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Prioriteti za dodjelu sredstava:</w:t>
      </w:r>
    </w:p>
    <w:p w14:paraId="3E84A8B4" w14:textId="77777777" w:rsidR="003201F9" w:rsidRDefault="003201F9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48E473" w14:textId="77777777" w:rsidR="0032291B" w:rsidRDefault="0032291B" w:rsidP="003201F9">
      <w:pPr>
        <w:pStyle w:val="Bezproreda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70C833" w14:textId="77777777" w:rsidR="0032291B" w:rsidRPr="00A77DDF" w:rsidRDefault="0032291B" w:rsidP="0032291B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32291B">
        <w:rPr>
          <w:rFonts w:ascii="Times New Roman" w:eastAsia="Times New Roman" w:hAnsi="Times New Roman" w:cs="Times New Roman"/>
          <w:b/>
        </w:rPr>
        <w:t>1.</w:t>
      </w:r>
      <w:r w:rsidRPr="0032291B">
        <w:rPr>
          <w:rFonts w:ascii="Times New Roman" w:eastAsia="Times New Roman" w:hAnsi="Times New Roman" w:cs="Times New Roman"/>
          <w:b/>
        </w:rPr>
        <w:tab/>
      </w:r>
      <w:r w:rsidRPr="00A77DDF">
        <w:rPr>
          <w:rFonts w:ascii="Times New Roman" w:eastAsia="Times New Roman" w:hAnsi="Times New Roman" w:cs="Times New Roman"/>
          <w:b/>
        </w:rPr>
        <w:t>Poticanje sportsko rekreativnih aktivnosti</w:t>
      </w:r>
    </w:p>
    <w:p w14:paraId="1EBD1DC1" w14:textId="77777777" w:rsidR="0032291B" w:rsidRPr="00A77DDF" w:rsidRDefault="0032291B" w:rsidP="0032291B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A77DDF">
        <w:rPr>
          <w:rFonts w:ascii="Times New Roman" w:eastAsia="Times New Roman" w:hAnsi="Times New Roman" w:cs="Times New Roman"/>
          <w:b/>
        </w:rPr>
        <w:t>2.</w:t>
      </w:r>
      <w:r w:rsidRPr="00A77DDF">
        <w:rPr>
          <w:rFonts w:ascii="Times New Roman" w:eastAsia="Times New Roman" w:hAnsi="Times New Roman" w:cs="Times New Roman"/>
          <w:b/>
        </w:rPr>
        <w:tab/>
        <w:t>Sportske manifestacije od interesa za općinu</w:t>
      </w:r>
    </w:p>
    <w:p w14:paraId="582B3BB2" w14:textId="77777777" w:rsidR="0032291B" w:rsidRPr="00A77DDF" w:rsidRDefault="0032291B" w:rsidP="0032291B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A77DDF">
        <w:rPr>
          <w:rFonts w:ascii="Times New Roman" w:eastAsia="Times New Roman" w:hAnsi="Times New Roman" w:cs="Times New Roman"/>
          <w:b/>
        </w:rPr>
        <w:t>3.</w:t>
      </w:r>
      <w:r w:rsidRPr="00A77DDF">
        <w:rPr>
          <w:rFonts w:ascii="Times New Roman" w:eastAsia="Times New Roman" w:hAnsi="Times New Roman" w:cs="Times New Roman"/>
          <w:b/>
        </w:rPr>
        <w:tab/>
        <w:t>Poticanje i promicanje športa – djeca, mladi, veterani</w:t>
      </w:r>
    </w:p>
    <w:p w14:paraId="0D9DF98D" w14:textId="77777777" w:rsidR="0032291B" w:rsidRPr="00A77DDF" w:rsidRDefault="0032291B" w:rsidP="0032291B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A77DDF">
        <w:rPr>
          <w:rFonts w:ascii="Times New Roman" w:eastAsia="Times New Roman" w:hAnsi="Times New Roman" w:cs="Times New Roman"/>
          <w:b/>
        </w:rPr>
        <w:t>4.</w:t>
      </w:r>
      <w:r w:rsidRPr="00A77DDF">
        <w:rPr>
          <w:rFonts w:ascii="Times New Roman" w:eastAsia="Times New Roman" w:hAnsi="Times New Roman" w:cs="Times New Roman"/>
          <w:b/>
        </w:rPr>
        <w:tab/>
        <w:t>Djelovanje sportskih udruga – klubovi</w:t>
      </w:r>
    </w:p>
    <w:p w14:paraId="007B608E" w14:textId="6C9BD93F" w:rsidR="0032291B" w:rsidRPr="00A77DDF" w:rsidRDefault="00A77DDF" w:rsidP="0032291B">
      <w:pPr>
        <w:pStyle w:val="Bezproreda"/>
        <w:jc w:val="both"/>
        <w:rPr>
          <w:rFonts w:ascii="Times New Roman" w:eastAsia="Times New Roman" w:hAnsi="Times New Roman" w:cs="Times New Roman"/>
          <w:b/>
          <w:i/>
        </w:rPr>
      </w:pPr>
      <w:r w:rsidRPr="00A77DDF">
        <w:rPr>
          <w:rFonts w:ascii="Times New Roman" w:eastAsia="Times New Roman" w:hAnsi="Times New Roman" w:cs="Times New Roman"/>
          <w:b/>
          <w:i/>
        </w:rPr>
        <w:t xml:space="preserve">             </w:t>
      </w:r>
      <w:r w:rsidR="0067514F" w:rsidRPr="00A77DDF">
        <w:rPr>
          <w:rFonts w:ascii="Times New Roman" w:eastAsia="Times New Roman" w:hAnsi="Times New Roman" w:cs="Times New Roman"/>
          <w:b/>
          <w:i/>
        </w:rPr>
        <w:t>Program 2009</w:t>
      </w:r>
      <w:r w:rsidR="0032291B" w:rsidRPr="00A77DDF">
        <w:rPr>
          <w:rFonts w:ascii="Times New Roman" w:eastAsia="Times New Roman" w:hAnsi="Times New Roman" w:cs="Times New Roman"/>
          <w:b/>
          <w:i/>
        </w:rPr>
        <w:t xml:space="preserve"> RAZVOJ SPORTA I REKREACIJE </w:t>
      </w:r>
    </w:p>
    <w:p w14:paraId="1833E242" w14:textId="7827874B" w:rsidR="0032291B" w:rsidRPr="00A77DDF" w:rsidRDefault="00A77DDF" w:rsidP="0032291B">
      <w:pPr>
        <w:pStyle w:val="Bezproreda"/>
        <w:jc w:val="both"/>
        <w:rPr>
          <w:rFonts w:ascii="Times New Roman" w:eastAsia="Times New Roman" w:hAnsi="Times New Roman" w:cs="Times New Roman"/>
          <w:b/>
          <w:i/>
        </w:rPr>
      </w:pPr>
      <w:r w:rsidRPr="00A77DDF">
        <w:rPr>
          <w:rFonts w:ascii="Times New Roman" w:eastAsia="Times New Roman" w:hAnsi="Times New Roman" w:cs="Times New Roman"/>
          <w:b/>
          <w:i/>
        </w:rPr>
        <w:t xml:space="preserve">             </w:t>
      </w:r>
      <w:r w:rsidR="0032291B" w:rsidRPr="00A77DDF">
        <w:rPr>
          <w:rFonts w:ascii="Times New Roman" w:eastAsia="Times New Roman" w:hAnsi="Times New Roman" w:cs="Times New Roman"/>
          <w:b/>
          <w:i/>
        </w:rPr>
        <w:t>A100073</w:t>
      </w:r>
    </w:p>
    <w:p w14:paraId="197BBA13" w14:textId="77777777" w:rsidR="0032291B" w:rsidRPr="00A77DDF" w:rsidRDefault="0032291B" w:rsidP="0032291B">
      <w:pPr>
        <w:pStyle w:val="Bezproreda"/>
        <w:jc w:val="both"/>
        <w:rPr>
          <w:rFonts w:ascii="Times New Roman" w:eastAsia="Times New Roman" w:hAnsi="Times New Roman" w:cs="Aharoni"/>
          <w:b/>
        </w:rPr>
      </w:pPr>
      <w:r w:rsidRPr="00A77DDF">
        <w:rPr>
          <w:rFonts w:ascii="Times New Roman" w:eastAsia="Times New Roman" w:hAnsi="Times New Roman" w:cs="Times New Roman"/>
          <w:b/>
        </w:rPr>
        <w:t>5.</w:t>
      </w:r>
      <w:r w:rsidRPr="00A77DDF">
        <w:rPr>
          <w:rFonts w:ascii="Times New Roman" w:eastAsia="Times New Roman" w:hAnsi="Times New Roman" w:cs="Times New Roman"/>
          <w:b/>
        </w:rPr>
        <w:tab/>
      </w:r>
      <w:r w:rsidRPr="00A77DDF">
        <w:rPr>
          <w:rFonts w:ascii="Times New Roman" w:eastAsia="Times New Roman" w:hAnsi="Times New Roman" w:cs="Aharoni"/>
          <w:b/>
        </w:rPr>
        <w:t>Kulturno umjetnički amaterizam</w:t>
      </w:r>
    </w:p>
    <w:p w14:paraId="3A9E1D71" w14:textId="062E897C" w:rsidR="0032291B" w:rsidRPr="00A77DDF" w:rsidRDefault="00A77DDF" w:rsidP="0032291B">
      <w:pPr>
        <w:pStyle w:val="Bezproreda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 w:rsidR="0032291B" w:rsidRPr="00A77DDF">
        <w:rPr>
          <w:rFonts w:ascii="Times New Roman" w:eastAsia="Times New Roman" w:hAnsi="Times New Roman" w:cs="Times New Roman"/>
          <w:b/>
          <w:i/>
        </w:rPr>
        <w:t>Program 2010 JAVNE POTREBE U KULTURI I RELIGIJI</w:t>
      </w:r>
    </w:p>
    <w:p w14:paraId="5EDC5286" w14:textId="05209A79" w:rsidR="0032291B" w:rsidRPr="00A77DDF" w:rsidRDefault="00A77DDF" w:rsidP="0032291B">
      <w:pPr>
        <w:pStyle w:val="Bezproreda"/>
        <w:jc w:val="both"/>
        <w:rPr>
          <w:rFonts w:ascii="Times New Roman" w:eastAsia="Times New Roman" w:hAnsi="Times New Roman" w:cs="Times New Roman"/>
          <w:b/>
          <w:i/>
        </w:rPr>
      </w:pPr>
      <w:r w:rsidRPr="00A77DDF">
        <w:rPr>
          <w:rFonts w:ascii="Times New Roman" w:eastAsia="Times New Roman" w:hAnsi="Times New Roman" w:cs="Times New Roman"/>
          <w:b/>
          <w:i/>
        </w:rPr>
        <w:t xml:space="preserve">            </w:t>
      </w:r>
      <w:r w:rsidR="0032291B" w:rsidRPr="00A77DDF">
        <w:rPr>
          <w:rFonts w:ascii="Times New Roman" w:eastAsia="Times New Roman" w:hAnsi="Times New Roman" w:cs="Times New Roman"/>
          <w:b/>
          <w:i/>
        </w:rPr>
        <w:t>A100035</w:t>
      </w:r>
    </w:p>
    <w:p w14:paraId="4556D85D" w14:textId="77777777" w:rsidR="0032291B" w:rsidRPr="00A77DDF" w:rsidRDefault="0032291B" w:rsidP="0032291B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A77DDF">
        <w:rPr>
          <w:rFonts w:ascii="Times New Roman" w:eastAsia="Times New Roman" w:hAnsi="Times New Roman" w:cs="Times New Roman"/>
          <w:b/>
        </w:rPr>
        <w:t>6.</w:t>
      </w:r>
      <w:r w:rsidRPr="00A77DDF">
        <w:rPr>
          <w:rFonts w:ascii="Times New Roman" w:eastAsia="Times New Roman" w:hAnsi="Times New Roman" w:cs="Times New Roman"/>
          <w:b/>
        </w:rPr>
        <w:tab/>
        <w:t>Kulturne manifestacije od interesa za općinu</w:t>
      </w:r>
    </w:p>
    <w:p w14:paraId="2FB74107" w14:textId="5800BEAA" w:rsidR="0032291B" w:rsidRPr="00A77DDF" w:rsidRDefault="00A77DDF" w:rsidP="0032291B">
      <w:pPr>
        <w:pStyle w:val="Bezproreda"/>
        <w:jc w:val="both"/>
        <w:rPr>
          <w:rFonts w:ascii="Times New Roman" w:eastAsia="Times New Roman" w:hAnsi="Times New Roman" w:cs="Times New Roman"/>
          <w:b/>
          <w:i/>
        </w:rPr>
      </w:pPr>
      <w:r w:rsidRPr="00A77DDF">
        <w:rPr>
          <w:rFonts w:ascii="Times New Roman" w:eastAsia="Times New Roman" w:hAnsi="Times New Roman" w:cs="Times New Roman"/>
          <w:b/>
          <w:i/>
        </w:rPr>
        <w:t xml:space="preserve">             </w:t>
      </w:r>
      <w:r w:rsidR="0032291B" w:rsidRPr="00A77DDF">
        <w:rPr>
          <w:rFonts w:ascii="Times New Roman" w:eastAsia="Times New Roman" w:hAnsi="Times New Roman" w:cs="Times New Roman"/>
          <w:b/>
          <w:i/>
        </w:rPr>
        <w:t>Program 2010  JAVNE POTREBE U KULTURI I RELIGIJI</w:t>
      </w:r>
    </w:p>
    <w:p w14:paraId="244669D5" w14:textId="6C60C8B5" w:rsidR="0032291B" w:rsidRPr="00A77DDF" w:rsidRDefault="00A77DDF" w:rsidP="0032291B">
      <w:pPr>
        <w:pStyle w:val="Bezproreda"/>
        <w:jc w:val="both"/>
        <w:rPr>
          <w:rFonts w:ascii="Times New Roman" w:eastAsia="Times New Roman" w:hAnsi="Times New Roman" w:cs="Times New Roman"/>
          <w:b/>
          <w:i/>
        </w:rPr>
      </w:pPr>
      <w:r w:rsidRPr="00A77DDF">
        <w:rPr>
          <w:rFonts w:ascii="Times New Roman" w:eastAsia="Times New Roman" w:hAnsi="Times New Roman" w:cs="Times New Roman"/>
          <w:b/>
          <w:i/>
        </w:rPr>
        <w:t xml:space="preserve">            </w:t>
      </w:r>
      <w:r w:rsidR="0032291B" w:rsidRPr="00A77DDF">
        <w:rPr>
          <w:rFonts w:ascii="Times New Roman" w:eastAsia="Times New Roman" w:hAnsi="Times New Roman" w:cs="Times New Roman"/>
          <w:b/>
          <w:i/>
        </w:rPr>
        <w:t>A100074</w:t>
      </w:r>
    </w:p>
    <w:p w14:paraId="3C56E460" w14:textId="77777777" w:rsidR="0032291B" w:rsidRPr="00A77DDF" w:rsidRDefault="0032291B" w:rsidP="003201F9">
      <w:pPr>
        <w:pStyle w:val="Bezproreda"/>
        <w:jc w:val="both"/>
        <w:rPr>
          <w:rFonts w:ascii="Times New Roman" w:eastAsia="Times New Roman" w:hAnsi="Times New Roman" w:cs="Times New Roman"/>
          <w:b/>
          <w:i/>
        </w:rPr>
      </w:pPr>
    </w:p>
    <w:p w14:paraId="6C84021A" w14:textId="77777777" w:rsidR="005E5E6F" w:rsidRDefault="005E5E6F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Planirani iznosi i ukupna vrijednost natječaja</w:t>
      </w:r>
    </w:p>
    <w:p w14:paraId="1F518760" w14:textId="77777777" w:rsidR="005E5E6F" w:rsidRDefault="005E5E6F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31EF5" w14:textId="4EFB14C2" w:rsidR="005E5E6F" w:rsidRPr="00797183" w:rsidRDefault="005E5E6F" w:rsidP="00C04A6D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financiranje aktivnosti iz ovog natječ</w:t>
      </w:r>
      <w:r w:rsidR="00992D8A">
        <w:rPr>
          <w:rFonts w:ascii="Times New Roman" w:hAnsi="Times New Roman" w:cs="Times New Roman"/>
          <w:sz w:val="24"/>
          <w:szCs w:val="24"/>
        </w:rPr>
        <w:t>aja raspoloživ je iznos od</w:t>
      </w:r>
      <w:r w:rsidR="00842A6B">
        <w:rPr>
          <w:rFonts w:ascii="Times New Roman" w:hAnsi="Times New Roman" w:cs="Times New Roman"/>
          <w:sz w:val="24"/>
          <w:szCs w:val="24"/>
        </w:rPr>
        <w:t xml:space="preserve"> </w:t>
      </w:r>
      <w:r w:rsidR="00990441" w:rsidRPr="00990441">
        <w:rPr>
          <w:rFonts w:ascii="Times New Roman" w:hAnsi="Times New Roman" w:cs="Times New Roman"/>
          <w:sz w:val="24"/>
          <w:szCs w:val="24"/>
        </w:rPr>
        <w:t>47</w:t>
      </w:r>
      <w:r w:rsidR="00F73B5D" w:rsidRPr="00990441">
        <w:rPr>
          <w:rFonts w:ascii="Times New Roman" w:hAnsi="Times New Roman" w:cs="Times New Roman"/>
          <w:sz w:val="24"/>
          <w:szCs w:val="24"/>
        </w:rPr>
        <w:t>.</w:t>
      </w:r>
      <w:r w:rsidR="00990441" w:rsidRPr="00990441">
        <w:rPr>
          <w:rFonts w:ascii="Times New Roman" w:hAnsi="Times New Roman" w:cs="Times New Roman"/>
          <w:sz w:val="24"/>
          <w:szCs w:val="24"/>
        </w:rPr>
        <w:t>2</w:t>
      </w:r>
      <w:r w:rsidR="00F73B5D" w:rsidRPr="00990441">
        <w:rPr>
          <w:rFonts w:ascii="Times New Roman" w:hAnsi="Times New Roman" w:cs="Times New Roman"/>
          <w:sz w:val="24"/>
          <w:szCs w:val="24"/>
        </w:rPr>
        <w:t>00,00</w:t>
      </w:r>
      <w:r w:rsidR="00F73B5D" w:rsidRPr="00990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B5D" w:rsidRPr="00990441">
        <w:rPr>
          <w:rFonts w:ascii="Times New Roman" w:hAnsi="Times New Roman" w:cs="Times New Roman"/>
          <w:sz w:val="24"/>
          <w:szCs w:val="24"/>
        </w:rPr>
        <w:t>EUR</w:t>
      </w:r>
      <w:r w:rsidR="00990441">
        <w:rPr>
          <w:rFonts w:ascii="Times New Roman" w:hAnsi="Times New Roman" w:cs="Times New Roman"/>
          <w:sz w:val="24"/>
          <w:szCs w:val="24"/>
        </w:rPr>
        <w:t>-a.</w:t>
      </w:r>
    </w:p>
    <w:p w14:paraId="79874F81" w14:textId="77777777" w:rsidR="0041715B" w:rsidRDefault="0041715B" w:rsidP="00C04A6D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701F209" w14:textId="77777777" w:rsidR="00B25CF5" w:rsidRDefault="00B25CF5" w:rsidP="00C04A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B393A8" w14:textId="32F1B922" w:rsidR="00F73B5D" w:rsidRPr="00221B6B" w:rsidRDefault="00992D8A" w:rsidP="00C04A6D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natječaj</w:t>
      </w:r>
      <w:r w:rsidR="00B25CF5">
        <w:rPr>
          <w:rFonts w:ascii="Times New Roman" w:hAnsi="Times New Roman" w:cs="Times New Roman"/>
          <w:sz w:val="24"/>
          <w:szCs w:val="24"/>
        </w:rPr>
        <w:t xml:space="preserve">a u </w:t>
      </w:r>
      <w:r w:rsidR="00B25CF5" w:rsidRPr="00221B6B">
        <w:rPr>
          <w:rFonts w:ascii="Times New Roman" w:hAnsi="Times New Roman" w:cs="Times New Roman"/>
          <w:sz w:val="24"/>
          <w:szCs w:val="24"/>
        </w:rPr>
        <w:t xml:space="preserve">Prioritetnom području 1 je </w:t>
      </w:r>
      <w:r w:rsidR="00990441" w:rsidRPr="00221B6B">
        <w:rPr>
          <w:rFonts w:ascii="Times New Roman" w:hAnsi="Times New Roman" w:cs="Times New Roman"/>
          <w:b/>
          <w:sz w:val="24"/>
          <w:szCs w:val="24"/>
        </w:rPr>
        <w:t>5.000,000 EUR-a.</w:t>
      </w:r>
    </w:p>
    <w:p w14:paraId="5B35B33C" w14:textId="35FE8231" w:rsidR="004A20F6" w:rsidRPr="00221B6B" w:rsidRDefault="004A20F6" w:rsidP="00F73B5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73B5D">
        <w:rPr>
          <w:rFonts w:ascii="Times New Roman" w:hAnsi="Times New Roman" w:cs="Times New Roman"/>
          <w:sz w:val="24"/>
          <w:szCs w:val="24"/>
        </w:rPr>
        <w:t xml:space="preserve">Najmanji iznos dodjele financijskih sredstava u Prioritetnom području 1 </w:t>
      </w:r>
      <w:r w:rsidR="00F73B5D" w:rsidRPr="00221B6B">
        <w:rPr>
          <w:rFonts w:ascii="Times New Roman" w:hAnsi="Times New Roman" w:cs="Times New Roman"/>
          <w:sz w:val="24"/>
          <w:szCs w:val="24"/>
        </w:rPr>
        <w:t>je 500,00 EUR</w:t>
      </w:r>
      <w:r w:rsidR="00990441" w:rsidRPr="00221B6B">
        <w:rPr>
          <w:rFonts w:ascii="Times New Roman" w:hAnsi="Times New Roman" w:cs="Times New Roman"/>
          <w:sz w:val="24"/>
          <w:szCs w:val="24"/>
        </w:rPr>
        <w:t>-a</w:t>
      </w:r>
      <w:r w:rsidR="00222DB9" w:rsidRPr="00221B6B">
        <w:rPr>
          <w:rFonts w:ascii="Times New Roman" w:hAnsi="Times New Roman" w:cs="Times New Roman"/>
          <w:sz w:val="24"/>
          <w:szCs w:val="24"/>
        </w:rPr>
        <w:t xml:space="preserve">, a najviši </w:t>
      </w:r>
      <w:r w:rsidR="00990441" w:rsidRPr="00221B6B">
        <w:rPr>
          <w:rFonts w:ascii="Times New Roman" w:hAnsi="Times New Roman" w:cs="Times New Roman"/>
          <w:sz w:val="24"/>
          <w:szCs w:val="24"/>
        </w:rPr>
        <w:t>5</w:t>
      </w:r>
      <w:r w:rsidR="00F73B5D" w:rsidRPr="00221B6B">
        <w:rPr>
          <w:rFonts w:ascii="Times New Roman" w:hAnsi="Times New Roman" w:cs="Times New Roman"/>
          <w:sz w:val="24"/>
          <w:szCs w:val="24"/>
        </w:rPr>
        <w:t>.000,00 EUR</w:t>
      </w:r>
      <w:r w:rsidR="00990441" w:rsidRPr="00221B6B">
        <w:rPr>
          <w:rFonts w:ascii="Times New Roman" w:hAnsi="Times New Roman" w:cs="Times New Roman"/>
          <w:sz w:val="24"/>
          <w:szCs w:val="24"/>
        </w:rPr>
        <w:t>-a.</w:t>
      </w:r>
    </w:p>
    <w:p w14:paraId="5EAEDA09" w14:textId="77777777" w:rsidR="00F73B5D" w:rsidRPr="00F73B5D" w:rsidRDefault="00F73B5D" w:rsidP="00F73B5D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29FA36" w14:textId="1125E119" w:rsidR="00992D8A" w:rsidRPr="00221B6B" w:rsidRDefault="00992D8A" w:rsidP="00F73B5D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natječaj</w:t>
      </w:r>
      <w:r w:rsidRPr="00F73B5D">
        <w:rPr>
          <w:rFonts w:ascii="Times New Roman" w:hAnsi="Times New Roman" w:cs="Times New Roman"/>
          <w:sz w:val="24"/>
          <w:szCs w:val="24"/>
        </w:rPr>
        <w:t>a</w:t>
      </w:r>
      <w:r w:rsidR="00C17A41" w:rsidRPr="00F73B5D">
        <w:rPr>
          <w:rFonts w:ascii="Times New Roman" w:hAnsi="Times New Roman" w:cs="Times New Roman"/>
          <w:sz w:val="24"/>
          <w:szCs w:val="24"/>
        </w:rPr>
        <w:t xml:space="preserve"> u </w:t>
      </w:r>
      <w:r w:rsidR="00C17A41" w:rsidRPr="00221B6B">
        <w:rPr>
          <w:rFonts w:ascii="Times New Roman" w:hAnsi="Times New Roman" w:cs="Times New Roman"/>
          <w:sz w:val="24"/>
          <w:szCs w:val="24"/>
        </w:rPr>
        <w:t xml:space="preserve">Prioritetnom području 2 je </w:t>
      </w:r>
      <w:r w:rsidR="00990441" w:rsidRPr="00221B6B">
        <w:rPr>
          <w:rFonts w:ascii="Times New Roman" w:hAnsi="Times New Roman" w:cs="Times New Roman"/>
          <w:b/>
          <w:sz w:val="24"/>
          <w:szCs w:val="24"/>
        </w:rPr>
        <w:t>2</w:t>
      </w:r>
      <w:r w:rsidR="00F73B5D" w:rsidRPr="00221B6B">
        <w:rPr>
          <w:rFonts w:ascii="Times New Roman" w:hAnsi="Times New Roman" w:cs="Times New Roman"/>
          <w:b/>
          <w:sz w:val="24"/>
          <w:szCs w:val="24"/>
        </w:rPr>
        <w:t>.500,00 EUR</w:t>
      </w:r>
      <w:r w:rsidR="00990441" w:rsidRPr="00221B6B">
        <w:rPr>
          <w:rFonts w:ascii="Times New Roman" w:hAnsi="Times New Roman" w:cs="Times New Roman"/>
          <w:b/>
          <w:sz w:val="24"/>
          <w:szCs w:val="24"/>
        </w:rPr>
        <w:t>-a</w:t>
      </w:r>
      <w:r w:rsidRPr="00221B6B">
        <w:rPr>
          <w:rFonts w:ascii="Times New Roman" w:hAnsi="Times New Roman" w:cs="Times New Roman"/>
          <w:sz w:val="24"/>
          <w:szCs w:val="24"/>
        </w:rPr>
        <w:t>.</w:t>
      </w:r>
    </w:p>
    <w:p w14:paraId="0370C0C3" w14:textId="005280D0" w:rsidR="00603809" w:rsidRPr="00221B6B" w:rsidRDefault="00603809" w:rsidP="00C04A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Najmanji iznos dodjele financijskih sredstava u Prioritetnom području 2 </w:t>
      </w:r>
      <w:r w:rsidRPr="004A20F6">
        <w:rPr>
          <w:rFonts w:ascii="Times New Roman" w:hAnsi="Times New Roman" w:cs="Times New Roman"/>
          <w:sz w:val="24"/>
          <w:szCs w:val="24"/>
        </w:rPr>
        <w:t xml:space="preserve">je </w:t>
      </w:r>
      <w:r w:rsidR="00F73B5D" w:rsidRPr="00221B6B">
        <w:rPr>
          <w:rFonts w:ascii="Times New Roman" w:hAnsi="Times New Roman" w:cs="Times New Roman"/>
          <w:sz w:val="24"/>
          <w:szCs w:val="24"/>
        </w:rPr>
        <w:t>300,00 EUR</w:t>
      </w:r>
      <w:r w:rsidR="00990441" w:rsidRPr="00221B6B">
        <w:rPr>
          <w:rFonts w:ascii="Times New Roman" w:hAnsi="Times New Roman" w:cs="Times New Roman"/>
          <w:sz w:val="24"/>
          <w:szCs w:val="24"/>
        </w:rPr>
        <w:t>-a</w:t>
      </w:r>
      <w:r w:rsidR="00F73B5D" w:rsidRPr="00221B6B">
        <w:rPr>
          <w:rFonts w:ascii="Times New Roman" w:hAnsi="Times New Roman" w:cs="Times New Roman"/>
          <w:sz w:val="24"/>
          <w:szCs w:val="24"/>
        </w:rPr>
        <w:t xml:space="preserve">, a najviši </w:t>
      </w:r>
      <w:r w:rsidR="00221B6B" w:rsidRPr="00221B6B">
        <w:rPr>
          <w:rFonts w:ascii="Times New Roman" w:hAnsi="Times New Roman" w:cs="Times New Roman"/>
          <w:sz w:val="24"/>
          <w:szCs w:val="24"/>
        </w:rPr>
        <w:t>800,</w:t>
      </w:r>
      <w:r w:rsidR="00F73B5D" w:rsidRPr="00221B6B">
        <w:rPr>
          <w:rFonts w:ascii="Times New Roman" w:hAnsi="Times New Roman" w:cs="Times New Roman"/>
          <w:sz w:val="24"/>
          <w:szCs w:val="24"/>
        </w:rPr>
        <w:t>00 EUR</w:t>
      </w:r>
      <w:r w:rsidR="00990441" w:rsidRPr="00221B6B">
        <w:rPr>
          <w:rFonts w:ascii="Times New Roman" w:hAnsi="Times New Roman" w:cs="Times New Roman"/>
          <w:sz w:val="24"/>
          <w:szCs w:val="24"/>
        </w:rPr>
        <w:t>-a</w:t>
      </w:r>
      <w:r w:rsidRPr="00221B6B">
        <w:rPr>
          <w:rFonts w:ascii="Times New Roman" w:hAnsi="Times New Roman" w:cs="Times New Roman"/>
          <w:sz w:val="24"/>
          <w:szCs w:val="24"/>
        </w:rPr>
        <w:t>.</w:t>
      </w:r>
    </w:p>
    <w:p w14:paraId="6E5CEA9D" w14:textId="77777777" w:rsidR="00F73B5D" w:rsidRPr="00A77DDF" w:rsidRDefault="00F73B5D" w:rsidP="00C04A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9FB5D6" w14:textId="442E5F59" w:rsidR="004A20F6" w:rsidRPr="00221B6B" w:rsidRDefault="004A20F6" w:rsidP="0041505E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>Vrijednost natječaja</w:t>
      </w:r>
      <w:r w:rsidR="00C17A41" w:rsidRPr="00A77DDF">
        <w:rPr>
          <w:rFonts w:ascii="Times New Roman" w:hAnsi="Times New Roman" w:cs="Times New Roman"/>
          <w:sz w:val="24"/>
          <w:szCs w:val="24"/>
        </w:rPr>
        <w:t xml:space="preserve"> u </w:t>
      </w:r>
      <w:r w:rsidR="00C17A41" w:rsidRPr="00221B6B">
        <w:rPr>
          <w:rFonts w:ascii="Times New Roman" w:hAnsi="Times New Roman" w:cs="Times New Roman"/>
          <w:sz w:val="24"/>
          <w:szCs w:val="24"/>
        </w:rPr>
        <w:t xml:space="preserve">Prioritetnom području 3 je </w:t>
      </w:r>
      <w:r w:rsidR="00990441" w:rsidRPr="00221B6B">
        <w:rPr>
          <w:rFonts w:ascii="Times New Roman" w:hAnsi="Times New Roman" w:cs="Times New Roman"/>
          <w:b/>
          <w:sz w:val="24"/>
          <w:szCs w:val="24"/>
        </w:rPr>
        <w:t>6</w:t>
      </w:r>
      <w:r w:rsidR="00F73B5D" w:rsidRPr="00221B6B">
        <w:rPr>
          <w:rFonts w:ascii="Times New Roman" w:hAnsi="Times New Roman" w:cs="Times New Roman"/>
          <w:b/>
          <w:sz w:val="24"/>
          <w:szCs w:val="24"/>
        </w:rPr>
        <w:t>.000,00 EUR</w:t>
      </w:r>
      <w:r w:rsidR="00990441" w:rsidRPr="00221B6B">
        <w:rPr>
          <w:rFonts w:ascii="Times New Roman" w:hAnsi="Times New Roman" w:cs="Times New Roman"/>
          <w:b/>
          <w:sz w:val="24"/>
          <w:szCs w:val="24"/>
        </w:rPr>
        <w:t>-a</w:t>
      </w:r>
      <w:r w:rsidRPr="00221B6B">
        <w:rPr>
          <w:rFonts w:ascii="Times New Roman" w:hAnsi="Times New Roman" w:cs="Times New Roman"/>
          <w:sz w:val="24"/>
          <w:szCs w:val="24"/>
        </w:rPr>
        <w:t>.</w:t>
      </w:r>
    </w:p>
    <w:p w14:paraId="650F80AC" w14:textId="0D12E791" w:rsidR="00603809" w:rsidRPr="00221B6B" w:rsidRDefault="00603809" w:rsidP="004A20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 xml:space="preserve">Najmanji iznos dodjele financijskih sredstava u Prioritetnom području 3 je </w:t>
      </w:r>
      <w:r w:rsidR="00990441" w:rsidRPr="00221B6B">
        <w:rPr>
          <w:rFonts w:ascii="Times New Roman" w:hAnsi="Times New Roman" w:cs="Times New Roman"/>
          <w:sz w:val="24"/>
          <w:szCs w:val="24"/>
        </w:rPr>
        <w:t>1.000</w:t>
      </w:r>
      <w:r w:rsidR="00F73B5D" w:rsidRPr="00221B6B">
        <w:rPr>
          <w:rFonts w:ascii="Times New Roman" w:hAnsi="Times New Roman" w:cs="Times New Roman"/>
          <w:sz w:val="24"/>
          <w:szCs w:val="24"/>
        </w:rPr>
        <w:t>,00 EUR</w:t>
      </w:r>
      <w:r w:rsidR="00990441" w:rsidRPr="00221B6B">
        <w:rPr>
          <w:rFonts w:ascii="Times New Roman" w:hAnsi="Times New Roman" w:cs="Times New Roman"/>
          <w:sz w:val="24"/>
          <w:szCs w:val="24"/>
        </w:rPr>
        <w:t>-a</w:t>
      </w:r>
      <w:r w:rsidR="00F73B5D" w:rsidRPr="00221B6B">
        <w:rPr>
          <w:rFonts w:ascii="Times New Roman" w:hAnsi="Times New Roman" w:cs="Times New Roman"/>
          <w:sz w:val="24"/>
          <w:szCs w:val="24"/>
        </w:rPr>
        <w:t>, a najviši 4.000,00 EUR</w:t>
      </w:r>
      <w:r w:rsidR="00990441" w:rsidRPr="00221B6B">
        <w:rPr>
          <w:rFonts w:ascii="Times New Roman" w:hAnsi="Times New Roman" w:cs="Times New Roman"/>
          <w:sz w:val="24"/>
          <w:szCs w:val="24"/>
        </w:rPr>
        <w:t>-a.</w:t>
      </w:r>
    </w:p>
    <w:p w14:paraId="36FE5339" w14:textId="77777777" w:rsidR="00F73B5D" w:rsidRPr="00A77DDF" w:rsidRDefault="00F73B5D" w:rsidP="004A20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C82D97" w14:textId="23F5051E" w:rsidR="004A20F6" w:rsidRPr="00221B6B" w:rsidRDefault="004A20F6" w:rsidP="0041505E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>Vrijednost natječaja</w:t>
      </w:r>
      <w:r w:rsidR="009237F3" w:rsidRPr="00A77DDF">
        <w:rPr>
          <w:rFonts w:ascii="Times New Roman" w:hAnsi="Times New Roman" w:cs="Times New Roman"/>
          <w:sz w:val="24"/>
          <w:szCs w:val="24"/>
        </w:rPr>
        <w:t xml:space="preserve"> u </w:t>
      </w:r>
      <w:r w:rsidR="009237F3" w:rsidRPr="00221B6B">
        <w:rPr>
          <w:rFonts w:ascii="Times New Roman" w:hAnsi="Times New Roman" w:cs="Times New Roman"/>
          <w:sz w:val="24"/>
          <w:szCs w:val="24"/>
        </w:rPr>
        <w:t xml:space="preserve">Prioritetnom području 4 je </w:t>
      </w:r>
      <w:r w:rsidR="00990441" w:rsidRPr="00221B6B">
        <w:rPr>
          <w:rFonts w:ascii="Times New Roman" w:hAnsi="Times New Roman" w:cs="Times New Roman"/>
          <w:b/>
          <w:sz w:val="24"/>
          <w:szCs w:val="24"/>
        </w:rPr>
        <w:t>24</w:t>
      </w:r>
      <w:r w:rsidR="00F73B5D" w:rsidRPr="00221B6B">
        <w:rPr>
          <w:rFonts w:ascii="Times New Roman" w:hAnsi="Times New Roman" w:cs="Times New Roman"/>
          <w:b/>
          <w:sz w:val="24"/>
          <w:szCs w:val="24"/>
        </w:rPr>
        <w:t>.000,00 EUR</w:t>
      </w:r>
      <w:r w:rsidR="00990441" w:rsidRPr="00221B6B">
        <w:rPr>
          <w:rFonts w:ascii="Times New Roman" w:hAnsi="Times New Roman" w:cs="Times New Roman"/>
          <w:b/>
          <w:sz w:val="24"/>
          <w:szCs w:val="24"/>
        </w:rPr>
        <w:t>-a</w:t>
      </w:r>
      <w:r w:rsidRPr="00221B6B">
        <w:rPr>
          <w:rFonts w:ascii="Times New Roman" w:hAnsi="Times New Roman" w:cs="Times New Roman"/>
          <w:sz w:val="24"/>
          <w:szCs w:val="24"/>
        </w:rPr>
        <w:t>.</w:t>
      </w:r>
    </w:p>
    <w:p w14:paraId="0089AAF0" w14:textId="3A86874F" w:rsidR="00603809" w:rsidRPr="00221B6B" w:rsidRDefault="00603809" w:rsidP="004A20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 xml:space="preserve">Najmanji iznos dodjele financijskih sredstava u Prioritetnom području 4 </w:t>
      </w:r>
      <w:r w:rsidR="00F73B5D" w:rsidRPr="00221B6B">
        <w:rPr>
          <w:rFonts w:ascii="Times New Roman" w:hAnsi="Times New Roman" w:cs="Times New Roman"/>
          <w:sz w:val="24"/>
          <w:szCs w:val="24"/>
        </w:rPr>
        <w:t xml:space="preserve">je </w:t>
      </w:r>
      <w:r w:rsidR="00990441" w:rsidRPr="00221B6B">
        <w:rPr>
          <w:rFonts w:ascii="Times New Roman" w:hAnsi="Times New Roman" w:cs="Times New Roman"/>
          <w:sz w:val="24"/>
          <w:szCs w:val="24"/>
        </w:rPr>
        <w:t>8</w:t>
      </w:r>
      <w:r w:rsidR="00F73B5D" w:rsidRPr="00221B6B">
        <w:rPr>
          <w:rFonts w:ascii="Times New Roman" w:hAnsi="Times New Roman" w:cs="Times New Roman"/>
          <w:sz w:val="24"/>
          <w:szCs w:val="24"/>
        </w:rPr>
        <w:t>.000,00 EUR</w:t>
      </w:r>
      <w:r w:rsidR="00990441" w:rsidRPr="00221B6B">
        <w:rPr>
          <w:rFonts w:ascii="Times New Roman" w:hAnsi="Times New Roman" w:cs="Times New Roman"/>
          <w:sz w:val="24"/>
          <w:szCs w:val="24"/>
        </w:rPr>
        <w:t>-a</w:t>
      </w:r>
      <w:r w:rsidR="0095409A" w:rsidRPr="00221B6B">
        <w:rPr>
          <w:rFonts w:ascii="Times New Roman" w:hAnsi="Times New Roman" w:cs="Times New Roman"/>
          <w:sz w:val="24"/>
          <w:szCs w:val="24"/>
        </w:rPr>
        <w:t xml:space="preserve">, a najviši </w:t>
      </w:r>
      <w:r w:rsidR="00F73B5D" w:rsidRPr="00221B6B">
        <w:rPr>
          <w:rFonts w:ascii="Times New Roman" w:hAnsi="Times New Roman" w:cs="Times New Roman"/>
          <w:sz w:val="24"/>
          <w:szCs w:val="24"/>
        </w:rPr>
        <w:t>1</w:t>
      </w:r>
      <w:r w:rsidR="00990441" w:rsidRPr="00221B6B">
        <w:rPr>
          <w:rFonts w:ascii="Times New Roman" w:hAnsi="Times New Roman" w:cs="Times New Roman"/>
          <w:sz w:val="24"/>
          <w:szCs w:val="24"/>
        </w:rPr>
        <w:t>5</w:t>
      </w:r>
      <w:r w:rsidR="00F73B5D" w:rsidRPr="00221B6B">
        <w:rPr>
          <w:rFonts w:ascii="Times New Roman" w:hAnsi="Times New Roman" w:cs="Times New Roman"/>
          <w:sz w:val="24"/>
          <w:szCs w:val="24"/>
        </w:rPr>
        <w:t>.000,00 EUR</w:t>
      </w:r>
      <w:r w:rsidR="00990441" w:rsidRPr="00221B6B">
        <w:rPr>
          <w:rFonts w:ascii="Times New Roman" w:hAnsi="Times New Roman" w:cs="Times New Roman"/>
          <w:sz w:val="24"/>
          <w:szCs w:val="24"/>
        </w:rPr>
        <w:t>-a</w:t>
      </w:r>
      <w:r w:rsidRPr="00221B6B">
        <w:rPr>
          <w:rFonts w:ascii="Times New Roman" w:hAnsi="Times New Roman" w:cs="Times New Roman"/>
          <w:sz w:val="24"/>
          <w:szCs w:val="24"/>
        </w:rPr>
        <w:t>.</w:t>
      </w:r>
    </w:p>
    <w:p w14:paraId="7911F56E" w14:textId="77777777" w:rsidR="00F73B5D" w:rsidRPr="00A77DDF" w:rsidRDefault="00F73B5D" w:rsidP="004A20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6F6BB1" w14:textId="17CCF99D" w:rsidR="004A20F6" w:rsidRPr="00EA08A2" w:rsidRDefault="004A20F6" w:rsidP="0041505E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>Vrijednost natječaj</w:t>
      </w:r>
      <w:r w:rsidR="0038500D" w:rsidRPr="00A77DDF">
        <w:rPr>
          <w:rFonts w:ascii="Times New Roman" w:hAnsi="Times New Roman" w:cs="Times New Roman"/>
          <w:sz w:val="24"/>
          <w:szCs w:val="24"/>
        </w:rPr>
        <w:t xml:space="preserve">a u </w:t>
      </w:r>
      <w:r w:rsidR="0038500D" w:rsidRPr="00EA08A2">
        <w:rPr>
          <w:rFonts w:ascii="Times New Roman" w:hAnsi="Times New Roman" w:cs="Times New Roman"/>
          <w:sz w:val="24"/>
          <w:szCs w:val="24"/>
        </w:rPr>
        <w:t xml:space="preserve">Prioritetnom području 5 je </w:t>
      </w:r>
      <w:r w:rsidR="00F73B5D" w:rsidRPr="00EA08A2">
        <w:rPr>
          <w:rFonts w:ascii="Times New Roman" w:hAnsi="Times New Roman" w:cs="Times New Roman"/>
          <w:b/>
          <w:sz w:val="24"/>
          <w:szCs w:val="24"/>
        </w:rPr>
        <w:t>6.700,00 EUR</w:t>
      </w:r>
      <w:r w:rsidR="00990441" w:rsidRPr="00EA08A2">
        <w:rPr>
          <w:rFonts w:ascii="Times New Roman" w:hAnsi="Times New Roman" w:cs="Times New Roman"/>
          <w:b/>
          <w:sz w:val="24"/>
          <w:szCs w:val="24"/>
        </w:rPr>
        <w:t>-a</w:t>
      </w:r>
      <w:r w:rsidRPr="00EA08A2">
        <w:rPr>
          <w:rFonts w:ascii="Times New Roman" w:hAnsi="Times New Roman" w:cs="Times New Roman"/>
          <w:sz w:val="24"/>
          <w:szCs w:val="24"/>
        </w:rPr>
        <w:t>.</w:t>
      </w:r>
    </w:p>
    <w:p w14:paraId="1983291D" w14:textId="284369BB" w:rsidR="00603809" w:rsidRPr="00EA08A2" w:rsidRDefault="00603809" w:rsidP="004A20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 xml:space="preserve">Najmanji iznos dodjele financijskih sredstava </w:t>
      </w:r>
      <w:r w:rsidRPr="00EA08A2">
        <w:rPr>
          <w:rFonts w:ascii="Times New Roman" w:hAnsi="Times New Roman" w:cs="Times New Roman"/>
          <w:sz w:val="24"/>
          <w:szCs w:val="24"/>
        </w:rPr>
        <w:t xml:space="preserve">u Prioritetnom području 5 je </w:t>
      </w:r>
      <w:r w:rsidR="00F73B5D" w:rsidRPr="00EA08A2">
        <w:rPr>
          <w:rFonts w:ascii="Times New Roman" w:hAnsi="Times New Roman" w:cs="Times New Roman"/>
          <w:sz w:val="24"/>
          <w:szCs w:val="24"/>
        </w:rPr>
        <w:t>1.000,00 EUR</w:t>
      </w:r>
      <w:r w:rsidR="00990441" w:rsidRPr="00EA08A2">
        <w:rPr>
          <w:rFonts w:ascii="Times New Roman" w:hAnsi="Times New Roman" w:cs="Times New Roman"/>
          <w:sz w:val="24"/>
          <w:szCs w:val="24"/>
        </w:rPr>
        <w:t>-a</w:t>
      </w:r>
      <w:r w:rsidR="00F73B5D" w:rsidRPr="00EA08A2">
        <w:rPr>
          <w:rFonts w:ascii="Times New Roman" w:hAnsi="Times New Roman" w:cs="Times New Roman"/>
          <w:sz w:val="24"/>
          <w:szCs w:val="24"/>
        </w:rPr>
        <w:t>, a najviši 5.800,00 EUR</w:t>
      </w:r>
      <w:r w:rsidR="00990441" w:rsidRPr="00EA08A2">
        <w:rPr>
          <w:rFonts w:ascii="Times New Roman" w:hAnsi="Times New Roman" w:cs="Times New Roman"/>
          <w:sz w:val="24"/>
          <w:szCs w:val="24"/>
        </w:rPr>
        <w:t>-a</w:t>
      </w:r>
      <w:r w:rsidRPr="00EA08A2">
        <w:rPr>
          <w:rFonts w:ascii="Times New Roman" w:hAnsi="Times New Roman" w:cs="Times New Roman"/>
          <w:sz w:val="24"/>
          <w:szCs w:val="24"/>
        </w:rPr>
        <w:t>.</w:t>
      </w:r>
    </w:p>
    <w:p w14:paraId="6FFAD3B6" w14:textId="77777777" w:rsidR="00F73B5D" w:rsidRPr="00797183" w:rsidRDefault="00F73B5D" w:rsidP="004A20F6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CD0B3C" w14:textId="18E91F68" w:rsidR="004A20F6" w:rsidRPr="00797183" w:rsidRDefault="004A20F6" w:rsidP="0041505E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>Vrijednost natječaj</w:t>
      </w:r>
      <w:r w:rsidR="002C76F8" w:rsidRPr="00A77DDF">
        <w:rPr>
          <w:rFonts w:ascii="Times New Roman" w:hAnsi="Times New Roman" w:cs="Times New Roman"/>
          <w:sz w:val="24"/>
          <w:szCs w:val="24"/>
        </w:rPr>
        <w:t xml:space="preserve">a u </w:t>
      </w:r>
      <w:r w:rsidR="002C76F8" w:rsidRPr="00EA08A2">
        <w:rPr>
          <w:rFonts w:ascii="Times New Roman" w:hAnsi="Times New Roman" w:cs="Times New Roman"/>
          <w:sz w:val="24"/>
          <w:szCs w:val="24"/>
        </w:rPr>
        <w:t xml:space="preserve">Prioritetnom području 6 je </w:t>
      </w:r>
      <w:r w:rsidR="00F73B5D" w:rsidRPr="00EA08A2">
        <w:rPr>
          <w:rFonts w:ascii="Times New Roman" w:hAnsi="Times New Roman" w:cs="Times New Roman"/>
          <w:b/>
          <w:sz w:val="24"/>
          <w:szCs w:val="24"/>
        </w:rPr>
        <w:t>3.000,00 EUR</w:t>
      </w:r>
      <w:r w:rsidR="00990441" w:rsidRPr="00EA08A2">
        <w:rPr>
          <w:rFonts w:ascii="Times New Roman" w:hAnsi="Times New Roman" w:cs="Times New Roman"/>
          <w:b/>
          <w:sz w:val="24"/>
          <w:szCs w:val="24"/>
        </w:rPr>
        <w:t>-a.</w:t>
      </w:r>
    </w:p>
    <w:p w14:paraId="7034E47F" w14:textId="43A4B4CD" w:rsidR="00603809" w:rsidRPr="00EA08A2" w:rsidRDefault="00603809" w:rsidP="00C04A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 xml:space="preserve">Najmanji iznos dodjele financijskih sredstava u </w:t>
      </w:r>
      <w:r w:rsidRPr="00EA08A2">
        <w:rPr>
          <w:rFonts w:ascii="Times New Roman" w:hAnsi="Times New Roman" w:cs="Times New Roman"/>
          <w:sz w:val="24"/>
          <w:szCs w:val="24"/>
        </w:rPr>
        <w:t xml:space="preserve">Prioritetnom području 6 je </w:t>
      </w:r>
      <w:r w:rsidR="00F73B5D" w:rsidRPr="00EA08A2">
        <w:rPr>
          <w:rFonts w:ascii="Times New Roman" w:hAnsi="Times New Roman" w:cs="Times New Roman"/>
          <w:sz w:val="24"/>
          <w:szCs w:val="24"/>
        </w:rPr>
        <w:t>500,00 EUR</w:t>
      </w:r>
      <w:r w:rsidR="00990441" w:rsidRPr="00EA08A2">
        <w:rPr>
          <w:rFonts w:ascii="Times New Roman" w:hAnsi="Times New Roman" w:cs="Times New Roman"/>
          <w:sz w:val="24"/>
          <w:szCs w:val="24"/>
        </w:rPr>
        <w:t>-a</w:t>
      </w:r>
      <w:r w:rsidR="00F73B5D" w:rsidRPr="00EA08A2">
        <w:rPr>
          <w:rFonts w:ascii="Times New Roman" w:hAnsi="Times New Roman" w:cs="Times New Roman"/>
          <w:sz w:val="24"/>
          <w:szCs w:val="24"/>
        </w:rPr>
        <w:t>, a najviši 1.500,00 EUR</w:t>
      </w:r>
      <w:r w:rsidR="00990441" w:rsidRPr="00EA08A2">
        <w:rPr>
          <w:rFonts w:ascii="Times New Roman" w:hAnsi="Times New Roman" w:cs="Times New Roman"/>
          <w:sz w:val="24"/>
          <w:szCs w:val="24"/>
        </w:rPr>
        <w:t>-a</w:t>
      </w:r>
      <w:r w:rsidRPr="00EA08A2">
        <w:rPr>
          <w:rFonts w:ascii="Times New Roman" w:hAnsi="Times New Roman" w:cs="Times New Roman"/>
          <w:sz w:val="24"/>
          <w:szCs w:val="24"/>
        </w:rPr>
        <w:t>.</w:t>
      </w:r>
    </w:p>
    <w:p w14:paraId="382EC4F6" w14:textId="77777777" w:rsidR="00603809" w:rsidRDefault="00603809" w:rsidP="00C04A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46EFB3" w14:textId="77777777" w:rsidR="00992D8A" w:rsidRDefault="00992D8A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669A2B" w14:textId="77777777" w:rsidR="00F76D59" w:rsidRDefault="00F76D59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352C14" w14:textId="77777777" w:rsidR="00992D8A" w:rsidRDefault="00992D8A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PROPISANI (FORMALNI) UVJETI NATJEČAJA</w:t>
      </w:r>
    </w:p>
    <w:p w14:paraId="26E8C78B" w14:textId="77777777" w:rsidR="00992D8A" w:rsidRDefault="00992D8A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BF5E3" w14:textId="77777777" w:rsidR="00992D8A" w:rsidRDefault="00992D8A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Prihvatljivi prijavitelji: tko može podnijeti prijavu?</w:t>
      </w:r>
    </w:p>
    <w:p w14:paraId="5654EFDD" w14:textId="77777777" w:rsidR="00992D8A" w:rsidRDefault="00992D8A" w:rsidP="000B20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2C86E" w14:textId="77777777" w:rsidR="00992D8A" w:rsidRDefault="00CE0729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 na Natječaj mogu</w:t>
      </w:r>
      <w:r w:rsidRPr="00E25872">
        <w:rPr>
          <w:rFonts w:ascii="Times New Roman" w:hAnsi="Times New Roman" w:cs="Times New Roman"/>
          <w:sz w:val="24"/>
          <w:szCs w:val="24"/>
        </w:rPr>
        <w:t xml:space="preserve"> pod</w:t>
      </w:r>
      <w:r>
        <w:rPr>
          <w:rFonts w:ascii="Times New Roman" w:hAnsi="Times New Roman" w:cs="Times New Roman"/>
          <w:sz w:val="24"/>
          <w:szCs w:val="24"/>
        </w:rPr>
        <w:t>nijeti udruge, zaklade, ustanove</w:t>
      </w:r>
      <w:r w:rsidR="00DC1447">
        <w:rPr>
          <w:rFonts w:ascii="Times New Roman" w:hAnsi="Times New Roman" w:cs="Times New Roman"/>
          <w:sz w:val="24"/>
          <w:szCs w:val="24"/>
        </w:rPr>
        <w:t>, vjerske zaj</w:t>
      </w:r>
      <w:r w:rsidR="00FD32A2">
        <w:rPr>
          <w:rFonts w:ascii="Times New Roman" w:hAnsi="Times New Roman" w:cs="Times New Roman"/>
          <w:sz w:val="24"/>
          <w:szCs w:val="24"/>
        </w:rPr>
        <w:t>e</w:t>
      </w:r>
      <w:r w:rsidR="00DC1447">
        <w:rPr>
          <w:rFonts w:ascii="Times New Roman" w:hAnsi="Times New Roman" w:cs="Times New Roman"/>
          <w:sz w:val="24"/>
          <w:szCs w:val="24"/>
        </w:rPr>
        <w:t>dnice/crkva</w:t>
      </w:r>
      <w:r>
        <w:rPr>
          <w:rFonts w:ascii="Times New Roman" w:hAnsi="Times New Roman" w:cs="Times New Roman"/>
          <w:sz w:val="24"/>
          <w:szCs w:val="24"/>
        </w:rPr>
        <w:t xml:space="preserve"> ili druge pravne osobe čija temeljna svrha nije stjecanje dobiti (organizacije civilnog društva):</w:t>
      </w:r>
    </w:p>
    <w:p w14:paraId="1B4FE0F5" w14:textId="77777777" w:rsidR="00992D8A" w:rsidRDefault="00992D8A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75C4EF" w14:textId="77777777" w:rsidR="00992D8A" w:rsidRPr="00992D8A" w:rsidRDefault="00992D8A" w:rsidP="00706B5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</w:t>
      </w:r>
      <w:r w:rsidRPr="00992D8A">
        <w:rPr>
          <w:rFonts w:ascii="Times New Roman" w:hAnsi="Times New Roman" w:cs="Times New Roman"/>
          <w:sz w:val="24"/>
          <w:szCs w:val="24"/>
        </w:rPr>
        <w:t xml:space="preserve">ima </w:t>
      </w:r>
      <w:r w:rsidRPr="004B11A3">
        <w:rPr>
          <w:rFonts w:ascii="Times New Roman" w:hAnsi="Times New Roman" w:cs="Times New Roman"/>
          <w:b/>
          <w:sz w:val="24"/>
          <w:szCs w:val="24"/>
        </w:rPr>
        <w:t>registrirano sjedište na području Općine</w:t>
      </w:r>
      <w:r w:rsidRPr="00992D8A">
        <w:rPr>
          <w:rFonts w:ascii="Times New Roman" w:hAnsi="Times New Roman" w:cs="Times New Roman"/>
          <w:sz w:val="24"/>
          <w:szCs w:val="24"/>
        </w:rPr>
        <w:t xml:space="preserve"> i/ili aktivnosti za koje se prijava podnosi obavlja, u većoj mjeri, na području Općine, odnosno na zemljopisnom području različitom od područja Općine ako na taj način promovira Općinu i doprinosi njezinom ugledu i prepoznatljivosti na lokalnoj, područnoj, državnoj i inozemnoj razini,</w:t>
      </w:r>
    </w:p>
    <w:p w14:paraId="5B10EBED" w14:textId="77777777" w:rsidR="00992D8A" w:rsidRPr="00992D8A" w:rsidRDefault="00992D8A" w:rsidP="00706B5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1A3">
        <w:rPr>
          <w:rFonts w:ascii="Times New Roman" w:hAnsi="Times New Roman" w:cs="Times New Roman"/>
          <w:b/>
          <w:sz w:val="24"/>
          <w:szCs w:val="24"/>
        </w:rPr>
        <w:t xml:space="preserve">upisana je u </w:t>
      </w:r>
      <w:r w:rsidR="009901F3" w:rsidRPr="004B11A3">
        <w:rPr>
          <w:rFonts w:ascii="Times New Roman" w:hAnsi="Times New Roman" w:cs="Times New Roman"/>
          <w:b/>
          <w:sz w:val="24"/>
          <w:szCs w:val="24"/>
        </w:rPr>
        <w:t xml:space="preserve">odgovarajući </w:t>
      </w:r>
      <w:r w:rsidR="00420FAC" w:rsidRPr="004B11A3">
        <w:rPr>
          <w:rFonts w:ascii="Times New Roman" w:hAnsi="Times New Roman" w:cs="Times New Roman"/>
          <w:b/>
          <w:sz w:val="24"/>
          <w:szCs w:val="24"/>
        </w:rPr>
        <w:t>Registar</w:t>
      </w:r>
      <w:r w:rsidR="00420FAC">
        <w:rPr>
          <w:rFonts w:ascii="Times New Roman" w:hAnsi="Times New Roman" w:cs="Times New Roman"/>
          <w:sz w:val="24"/>
          <w:szCs w:val="24"/>
        </w:rPr>
        <w:t>,</w:t>
      </w:r>
    </w:p>
    <w:p w14:paraId="3337BA8A" w14:textId="3EBE5457" w:rsidR="00992D8A" w:rsidRPr="00992D8A" w:rsidRDefault="00992D8A" w:rsidP="00706B5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D8A">
        <w:rPr>
          <w:rFonts w:ascii="Times New Roman" w:hAnsi="Times New Roman" w:cs="Times New Roman"/>
          <w:sz w:val="24"/>
          <w:szCs w:val="24"/>
        </w:rPr>
        <w:t xml:space="preserve">programski je </w:t>
      </w:r>
      <w:r w:rsidRPr="004B11A3">
        <w:rPr>
          <w:rFonts w:ascii="Times New Roman" w:hAnsi="Times New Roman" w:cs="Times New Roman"/>
          <w:b/>
          <w:sz w:val="24"/>
          <w:szCs w:val="24"/>
        </w:rPr>
        <w:t>usmjer</w:t>
      </w:r>
      <w:r w:rsidR="00971677" w:rsidRPr="004B11A3">
        <w:rPr>
          <w:rFonts w:ascii="Times New Roman" w:hAnsi="Times New Roman" w:cs="Times New Roman"/>
          <w:b/>
          <w:sz w:val="24"/>
          <w:szCs w:val="24"/>
        </w:rPr>
        <w:t>ena na rad u područj</w:t>
      </w:r>
      <w:r w:rsidR="002C76F8" w:rsidRPr="004B11A3">
        <w:rPr>
          <w:rFonts w:ascii="Times New Roman" w:hAnsi="Times New Roman" w:cs="Times New Roman"/>
          <w:b/>
          <w:sz w:val="24"/>
          <w:szCs w:val="24"/>
        </w:rPr>
        <w:t>u sporta i</w:t>
      </w:r>
      <w:r w:rsidRPr="004B11A3">
        <w:rPr>
          <w:rFonts w:ascii="Times New Roman" w:hAnsi="Times New Roman" w:cs="Times New Roman"/>
          <w:b/>
          <w:sz w:val="24"/>
          <w:szCs w:val="24"/>
        </w:rPr>
        <w:t xml:space="preserve"> kulture</w:t>
      </w:r>
      <w:r w:rsidR="00971677">
        <w:rPr>
          <w:rFonts w:ascii="Times New Roman" w:hAnsi="Times New Roman" w:cs="Times New Roman"/>
          <w:sz w:val="24"/>
          <w:szCs w:val="24"/>
        </w:rPr>
        <w:t>,</w:t>
      </w:r>
      <w:r w:rsidR="004B11A3">
        <w:rPr>
          <w:rFonts w:ascii="Times New Roman" w:hAnsi="Times New Roman" w:cs="Times New Roman"/>
          <w:sz w:val="24"/>
          <w:szCs w:val="24"/>
        </w:rPr>
        <w:t xml:space="preserve"> (</w:t>
      </w:r>
      <w:r w:rsidRPr="00992D8A">
        <w:rPr>
          <w:rFonts w:ascii="Times New Roman" w:hAnsi="Times New Roman" w:cs="Times New Roman"/>
          <w:sz w:val="24"/>
          <w:szCs w:val="24"/>
        </w:rPr>
        <w:t>ovisno za koje se prioritetno područje prijava podnosi) što je vidljivo iz ciljeva i popisa djelatnosti u statutu udruge,</w:t>
      </w:r>
    </w:p>
    <w:p w14:paraId="7BFC18FF" w14:textId="77777777" w:rsidR="00992D8A" w:rsidRPr="00992D8A" w:rsidRDefault="00992D8A" w:rsidP="00706B5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D8A">
        <w:rPr>
          <w:rFonts w:ascii="Times New Roman" w:hAnsi="Times New Roman" w:cs="Times New Roman"/>
          <w:sz w:val="24"/>
          <w:szCs w:val="24"/>
        </w:rPr>
        <w:t xml:space="preserve">upisana je u Registar neprofitnih organizacija i </w:t>
      </w:r>
      <w:r w:rsidRPr="004B11A3">
        <w:rPr>
          <w:rFonts w:ascii="Times New Roman" w:hAnsi="Times New Roman" w:cs="Times New Roman"/>
          <w:b/>
          <w:sz w:val="24"/>
          <w:szCs w:val="24"/>
        </w:rPr>
        <w:t>vodi transparentno financijsko poslovanje</w:t>
      </w:r>
      <w:r w:rsidRPr="00992D8A">
        <w:rPr>
          <w:rFonts w:ascii="Times New Roman" w:hAnsi="Times New Roman" w:cs="Times New Roman"/>
          <w:sz w:val="24"/>
          <w:szCs w:val="24"/>
        </w:rPr>
        <w:t xml:space="preserve"> u skladu s propisima o računovodstvu neprofitnih organizacija,</w:t>
      </w:r>
    </w:p>
    <w:p w14:paraId="1157D8D0" w14:textId="59D2025D" w:rsidR="00420FAC" w:rsidRPr="000F1C7F" w:rsidRDefault="00992D8A" w:rsidP="000F1C7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1A3">
        <w:rPr>
          <w:rFonts w:ascii="Times New Roman" w:hAnsi="Times New Roman" w:cs="Times New Roman"/>
          <w:b/>
          <w:sz w:val="24"/>
          <w:szCs w:val="24"/>
        </w:rPr>
        <w:t>ispunila je sve ugovorne obveze prema</w:t>
      </w:r>
      <w:r w:rsidR="00F73B5D">
        <w:rPr>
          <w:rFonts w:ascii="Times New Roman" w:hAnsi="Times New Roman" w:cs="Times New Roman"/>
          <w:b/>
          <w:sz w:val="24"/>
          <w:szCs w:val="24"/>
        </w:rPr>
        <w:t xml:space="preserve"> Republici Hrvatskoj,</w:t>
      </w:r>
      <w:r w:rsidRPr="004B11A3">
        <w:rPr>
          <w:rFonts w:ascii="Times New Roman" w:hAnsi="Times New Roman" w:cs="Times New Roman"/>
          <w:b/>
          <w:sz w:val="24"/>
          <w:szCs w:val="24"/>
        </w:rPr>
        <w:t xml:space="preserve"> Općini</w:t>
      </w:r>
      <w:r w:rsidRPr="00992D8A">
        <w:rPr>
          <w:rFonts w:ascii="Times New Roman" w:hAnsi="Times New Roman" w:cs="Times New Roman"/>
          <w:sz w:val="24"/>
          <w:szCs w:val="24"/>
        </w:rPr>
        <w:t xml:space="preserve"> </w:t>
      </w:r>
      <w:r w:rsidR="00F73B5D" w:rsidRPr="00F73B5D">
        <w:rPr>
          <w:rFonts w:ascii="Times New Roman" w:hAnsi="Times New Roman" w:cs="Times New Roman"/>
          <w:b/>
          <w:sz w:val="24"/>
          <w:szCs w:val="24"/>
        </w:rPr>
        <w:t>Podcrkavlje</w:t>
      </w:r>
      <w:r w:rsidR="00F73B5D">
        <w:rPr>
          <w:rFonts w:ascii="Times New Roman" w:hAnsi="Times New Roman" w:cs="Times New Roman"/>
          <w:sz w:val="24"/>
          <w:szCs w:val="24"/>
        </w:rPr>
        <w:t xml:space="preserve"> </w:t>
      </w:r>
      <w:r w:rsidRPr="00992D8A">
        <w:rPr>
          <w:rFonts w:ascii="Times New Roman" w:hAnsi="Times New Roman" w:cs="Times New Roman"/>
          <w:sz w:val="24"/>
          <w:szCs w:val="24"/>
        </w:rPr>
        <w:t>i svim drugim davateljima financijskih sredstava iz javnih izvora.</w:t>
      </w:r>
    </w:p>
    <w:p w14:paraId="722565DF" w14:textId="77777777" w:rsidR="00050733" w:rsidRDefault="00050733" w:rsidP="005C0FD8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1BAB63" w14:textId="77777777" w:rsidR="00F73B5D" w:rsidRDefault="00F73B5D" w:rsidP="005C0FD8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4E8293" w14:textId="77777777" w:rsidR="00F73B5D" w:rsidRDefault="00F73B5D" w:rsidP="005C0FD8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F671FA" w14:textId="77777777" w:rsidR="00F73B5D" w:rsidRDefault="00F73B5D" w:rsidP="005C0FD8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782B39" w14:textId="77777777" w:rsidR="00F73B5D" w:rsidRDefault="00F73B5D" w:rsidP="005C0FD8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C212B3" w14:textId="0E7F5F50" w:rsidR="005C0FD8" w:rsidRDefault="005C0FD8" w:rsidP="005C0FD8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prijave na natječaj nemaju:</w:t>
      </w:r>
    </w:p>
    <w:p w14:paraId="73542C13" w14:textId="77777777" w:rsidR="005C0FD8" w:rsidRDefault="005C0FD8" w:rsidP="005C0FD8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2BC6F1" w14:textId="77777777" w:rsidR="005C0FD8" w:rsidRPr="005C0FD8" w:rsidRDefault="005C0FD8" w:rsidP="00CE072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D8">
        <w:rPr>
          <w:rFonts w:ascii="Times New Roman" w:hAnsi="Times New Roman" w:cs="Times New Roman"/>
          <w:sz w:val="24"/>
          <w:szCs w:val="24"/>
        </w:rPr>
        <w:t>ogranci, podružnice i slični ustrojbeni oblici udruga koji nisu registrirani sukladno Zak</w:t>
      </w:r>
      <w:r>
        <w:rPr>
          <w:rFonts w:ascii="Times New Roman" w:hAnsi="Times New Roman" w:cs="Times New Roman"/>
          <w:sz w:val="24"/>
          <w:szCs w:val="24"/>
        </w:rPr>
        <w:t>onu o udrugama kao pravne osobe,</w:t>
      </w:r>
    </w:p>
    <w:p w14:paraId="4D7BF713" w14:textId="77777777" w:rsidR="005C0FD8" w:rsidRPr="005C0FD8" w:rsidRDefault="005C0FD8" w:rsidP="00CE072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D8">
        <w:rPr>
          <w:rFonts w:ascii="Times New Roman" w:hAnsi="Times New Roman" w:cs="Times New Roman"/>
          <w:sz w:val="24"/>
          <w:szCs w:val="24"/>
        </w:rPr>
        <w:t>udruge koje nisu upisane u Re</w:t>
      </w:r>
      <w:r>
        <w:rPr>
          <w:rFonts w:ascii="Times New Roman" w:hAnsi="Times New Roman" w:cs="Times New Roman"/>
          <w:sz w:val="24"/>
          <w:szCs w:val="24"/>
        </w:rPr>
        <w:t>gistar neprofitnih organizacija,</w:t>
      </w:r>
    </w:p>
    <w:p w14:paraId="27C2608E" w14:textId="77777777" w:rsidR="005C0FD8" w:rsidRPr="005C0FD8" w:rsidRDefault="005C0FD8" w:rsidP="00CE072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D8">
        <w:rPr>
          <w:rFonts w:ascii="Times New Roman" w:hAnsi="Times New Roman" w:cs="Times New Roman"/>
          <w:sz w:val="24"/>
          <w:szCs w:val="24"/>
        </w:rPr>
        <w:t>strukovne udruge čiji rad/djelatnost nije vezan</w:t>
      </w:r>
      <w:r>
        <w:rPr>
          <w:rFonts w:ascii="Times New Roman" w:hAnsi="Times New Roman" w:cs="Times New Roman"/>
          <w:sz w:val="24"/>
          <w:szCs w:val="24"/>
        </w:rPr>
        <w:t>a uz djelatnost sporta i kulture,</w:t>
      </w:r>
    </w:p>
    <w:p w14:paraId="66FEFA74" w14:textId="77777777" w:rsidR="005C0FD8" w:rsidRPr="005C0FD8" w:rsidRDefault="005C0FD8" w:rsidP="00CE072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D8">
        <w:rPr>
          <w:rFonts w:ascii="Times New Roman" w:hAnsi="Times New Roman" w:cs="Times New Roman"/>
          <w:sz w:val="24"/>
          <w:szCs w:val="24"/>
        </w:rPr>
        <w:t>udruge koje su nenamjenski trošile prethodno dodijeljena sredstva iz javnih izvora (nemaju pravo prijave sljedeće dvije godine, računajući od godin</w:t>
      </w:r>
      <w:r>
        <w:rPr>
          <w:rFonts w:ascii="Times New Roman" w:hAnsi="Times New Roman" w:cs="Times New Roman"/>
          <w:sz w:val="24"/>
          <w:szCs w:val="24"/>
        </w:rPr>
        <w:t>e u kojoj su provodile projekt),</w:t>
      </w:r>
    </w:p>
    <w:p w14:paraId="5EDB304C" w14:textId="77777777" w:rsidR="005C0FD8" w:rsidRPr="005C0FD8" w:rsidRDefault="005C0FD8" w:rsidP="00CE072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koje su u stečaju,</w:t>
      </w:r>
    </w:p>
    <w:p w14:paraId="19D8ACA0" w14:textId="77777777" w:rsidR="005C0FD8" w:rsidRPr="005C0FD8" w:rsidRDefault="005C0FD8" w:rsidP="00CE072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D8">
        <w:rPr>
          <w:rFonts w:ascii="Times New Roman" w:hAnsi="Times New Roman" w:cs="Times New Roman"/>
          <w:sz w:val="24"/>
          <w:szCs w:val="24"/>
        </w:rPr>
        <w:t>udruge koje nisu ispunile obveze vezane uz</w:t>
      </w:r>
      <w:r>
        <w:rPr>
          <w:rFonts w:ascii="Times New Roman" w:hAnsi="Times New Roman" w:cs="Times New Roman"/>
          <w:sz w:val="24"/>
          <w:szCs w:val="24"/>
        </w:rPr>
        <w:t xml:space="preserve"> plaćanje doprinosa ili poreza,</w:t>
      </w:r>
    </w:p>
    <w:p w14:paraId="286347E0" w14:textId="77777777" w:rsidR="005C0FD8" w:rsidRDefault="005C0FD8" w:rsidP="00CE072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D8">
        <w:rPr>
          <w:rFonts w:ascii="Times New Roman" w:hAnsi="Times New Roman" w:cs="Times New Roman"/>
          <w:sz w:val="24"/>
          <w:szCs w:val="24"/>
        </w:rPr>
        <w:t>udruge čiji je jedan od osnivača politička stranka.</w:t>
      </w:r>
    </w:p>
    <w:p w14:paraId="03C91660" w14:textId="77777777" w:rsidR="005C0FD8" w:rsidRDefault="005C0FD8" w:rsidP="005C0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6C049D" w14:textId="77777777" w:rsidR="00D32AFB" w:rsidRDefault="00D32AFB" w:rsidP="005C0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F9ED86" w14:textId="77777777" w:rsidR="00D32AFB" w:rsidRDefault="00D32AFB" w:rsidP="005C0FD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Prihvatljive aktivnosti</w:t>
      </w:r>
    </w:p>
    <w:p w14:paraId="651A1C7F" w14:textId="77777777" w:rsidR="00D32AFB" w:rsidRDefault="00D32AFB" w:rsidP="005C0FD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26C7" w14:textId="26B6766F" w:rsidR="00D32AFB" w:rsidRDefault="00D32AFB" w:rsidP="0041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Planirano trajanje provedbe aktivnosti iz natječaja je </w:t>
      </w:r>
      <w:r w:rsidRPr="0041505E">
        <w:rPr>
          <w:rFonts w:ascii="Times New Roman" w:hAnsi="Times New Roman" w:cs="Times New Roman"/>
          <w:sz w:val="24"/>
          <w:szCs w:val="24"/>
        </w:rPr>
        <w:t>kalendarska godina u kojoj se dodjeljuju</w:t>
      </w:r>
      <w:r w:rsidR="004B11A3">
        <w:rPr>
          <w:rFonts w:ascii="Times New Roman" w:hAnsi="Times New Roman" w:cs="Times New Roman"/>
          <w:sz w:val="24"/>
          <w:szCs w:val="24"/>
        </w:rPr>
        <w:t xml:space="preserve"> </w:t>
      </w:r>
      <w:r w:rsidRPr="0041505E">
        <w:rPr>
          <w:rFonts w:ascii="Times New Roman" w:hAnsi="Times New Roman" w:cs="Times New Roman"/>
          <w:sz w:val="24"/>
          <w:szCs w:val="24"/>
        </w:rPr>
        <w:t>financijska sredstva.</w:t>
      </w:r>
    </w:p>
    <w:p w14:paraId="411076B0" w14:textId="77777777" w:rsidR="00D32AFB" w:rsidRDefault="009A4EDB" w:rsidP="005C0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dodjeli financijskih sredstava</w:t>
      </w:r>
      <w:r w:rsidR="00D32AFB">
        <w:rPr>
          <w:rFonts w:ascii="Times New Roman" w:hAnsi="Times New Roman" w:cs="Times New Roman"/>
          <w:sz w:val="24"/>
          <w:szCs w:val="24"/>
        </w:rPr>
        <w:t xml:space="preserve"> sklapa se na </w:t>
      </w:r>
      <w:r w:rsidR="0041505E">
        <w:rPr>
          <w:rFonts w:ascii="Times New Roman" w:hAnsi="Times New Roman" w:cs="Times New Roman"/>
          <w:sz w:val="24"/>
          <w:szCs w:val="24"/>
        </w:rPr>
        <w:t>određeno vrijeme u trajanju od 1 godine</w:t>
      </w:r>
      <w:r w:rsidR="00D32AFB">
        <w:rPr>
          <w:rFonts w:ascii="Times New Roman" w:hAnsi="Times New Roman" w:cs="Times New Roman"/>
          <w:sz w:val="24"/>
          <w:szCs w:val="24"/>
        </w:rPr>
        <w:t>.</w:t>
      </w:r>
    </w:p>
    <w:p w14:paraId="2FA601F9" w14:textId="77777777" w:rsidR="00992D8A" w:rsidRDefault="00D32AFB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za koje su dodijeljena sredstva provode se</w:t>
      </w:r>
      <w:r w:rsidR="00205EE1">
        <w:rPr>
          <w:rFonts w:ascii="Times New Roman" w:hAnsi="Times New Roman" w:cs="Times New Roman"/>
          <w:sz w:val="24"/>
          <w:szCs w:val="24"/>
        </w:rPr>
        <w:t xml:space="preserve"> prvenstveno na području Općine Podcrkavlje kao i</w:t>
      </w:r>
      <w:r>
        <w:rPr>
          <w:rFonts w:ascii="Times New Roman" w:hAnsi="Times New Roman" w:cs="Times New Roman"/>
          <w:sz w:val="24"/>
          <w:szCs w:val="24"/>
        </w:rPr>
        <w:t xml:space="preserve"> na području </w:t>
      </w:r>
      <w:r w:rsidRPr="0041505E">
        <w:rPr>
          <w:rFonts w:ascii="Times New Roman" w:hAnsi="Times New Roman" w:cs="Times New Roman"/>
          <w:sz w:val="24"/>
          <w:szCs w:val="24"/>
        </w:rPr>
        <w:t>Brodsko – posavske županije i/ili izvan područja županije ako se na taj način promovira Općina i doprinosi njezinom ugledu i prepoznatljivosti na lokalnoj, regionalnoj, nacionalnoj ili inozemnoj razini</w:t>
      </w:r>
      <w:r w:rsidRPr="008E59AE">
        <w:rPr>
          <w:rFonts w:ascii="Times New Roman" w:hAnsi="Times New Roman" w:cs="Times New Roman"/>
          <w:sz w:val="24"/>
          <w:szCs w:val="24"/>
        </w:rPr>
        <w:t>.</w:t>
      </w:r>
    </w:p>
    <w:p w14:paraId="0EA6849A" w14:textId="77777777" w:rsidR="00D72C79" w:rsidRDefault="00D72C79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39C4F0" w14:textId="77777777" w:rsidR="00D72C79" w:rsidRDefault="00D72C79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44FF7C" w14:textId="77777777" w:rsidR="00D72C79" w:rsidRDefault="00D72C79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Prihvatljive aktivnosti su:</w:t>
      </w:r>
    </w:p>
    <w:p w14:paraId="5609F8C9" w14:textId="77777777" w:rsidR="00D72C79" w:rsidRDefault="00D72C79" w:rsidP="000B20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9A0E76" w14:textId="77777777" w:rsidR="00D72C79" w:rsidRDefault="00D72C79" w:rsidP="00C15CE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organiziranje natjecanja i manifestacija,</w:t>
      </w:r>
    </w:p>
    <w:p w14:paraId="4C299DBB" w14:textId="77777777" w:rsidR="00BC3905" w:rsidRDefault="00BC3905" w:rsidP="00C15CE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Škole za mlade ( Škola nogometa</w:t>
      </w:r>
      <w:r w:rsidR="00B33E68">
        <w:rPr>
          <w:rFonts w:ascii="Times New Roman" w:hAnsi="Times New Roman" w:cs="Times New Roman"/>
          <w:sz w:val="24"/>
          <w:szCs w:val="24"/>
        </w:rPr>
        <w:t>-juniori</w:t>
      </w:r>
      <w:r>
        <w:rPr>
          <w:rFonts w:ascii="Times New Roman" w:hAnsi="Times New Roman" w:cs="Times New Roman"/>
          <w:sz w:val="24"/>
          <w:szCs w:val="24"/>
        </w:rPr>
        <w:t>, Škola tambure i sl. )</w:t>
      </w:r>
    </w:p>
    <w:p w14:paraId="7394F91B" w14:textId="77777777" w:rsidR="00D72C79" w:rsidRDefault="00D72C79" w:rsidP="00C15CE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natjecanja,</w:t>
      </w:r>
    </w:p>
    <w:p w14:paraId="35256969" w14:textId="77777777" w:rsidR="00D72C79" w:rsidRDefault="00D72C79" w:rsidP="00C15CE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D71AC">
        <w:rPr>
          <w:rFonts w:ascii="Times New Roman" w:hAnsi="Times New Roman" w:cs="Times New Roman"/>
          <w:sz w:val="24"/>
          <w:szCs w:val="24"/>
        </w:rPr>
        <w:t>abava opreme za rad udruge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49AA7F" w14:textId="77777777" w:rsidR="00D72C79" w:rsidRDefault="00D72C79" w:rsidP="00C15CE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održavanje sportskih </w:t>
      </w:r>
      <w:r w:rsidR="00C15CE3">
        <w:rPr>
          <w:rFonts w:ascii="Times New Roman" w:hAnsi="Times New Roman" w:cs="Times New Roman"/>
          <w:sz w:val="24"/>
          <w:szCs w:val="24"/>
        </w:rPr>
        <w:t>terena i prostora za rad udruge,</w:t>
      </w:r>
    </w:p>
    <w:p w14:paraId="601EC3AB" w14:textId="77777777" w:rsidR="007A311F" w:rsidRDefault="007A311F" w:rsidP="00C15CE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i uređenje objekata</w:t>
      </w:r>
    </w:p>
    <w:p w14:paraId="174568F1" w14:textId="77777777" w:rsidR="00C15CE3" w:rsidRDefault="00C15CE3" w:rsidP="00C15CE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i uređenje sakralnih objekata</w:t>
      </w:r>
      <w:r w:rsidR="00B33E68">
        <w:rPr>
          <w:rFonts w:ascii="Times New Roman" w:hAnsi="Times New Roman" w:cs="Times New Roman"/>
          <w:sz w:val="24"/>
          <w:szCs w:val="24"/>
        </w:rPr>
        <w:t>-kulturne baštine</w:t>
      </w:r>
    </w:p>
    <w:p w14:paraId="5CD795A7" w14:textId="77777777" w:rsidR="00D72C79" w:rsidRDefault="00D72C79" w:rsidP="00D72C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951909" w14:textId="77777777" w:rsidR="00D72C79" w:rsidRPr="00D72C79" w:rsidRDefault="00D72C79" w:rsidP="00D72C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</w:t>
      </w:r>
      <w:r w:rsidRPr="00D72C79">
        <w:rPr>
          <w:rFonts w:ascii="Times New Roman" w:hAnsi="Times New Roman" w:cs="Times New Roman"/>
          <w:sz w:val="24"/>
          <w:szCs w:val="24"/>
        </w:rPr>
        <w:t xml:space="preserve"> aktivnosti nije konačan, već samo ilustrativan te će se odgovarajuće aktivnosti koje doprinose ostvarenju općih i specifičnih ciljeva Natječaja, a koje nisu spomenute gore, također uzeti u obzir za financiranje.</w:t>
      </w:r>
    </w:p>
    <w:p w14:paraId="53EE414A" w14:textId="77777777" w:rsidR="00D72C79" w:rsidRDefault="00D72C79" w:rsidP="00D72C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provedbi</w:t>
      </w:r>
      <w:r w:rsidRPr="00D72C79">
        <w:rPr>
          <w:rFonts w:ascii="Times New Roman" w:hAnsi="Times New Roman" w:cs="Times New Roman"/>
          <w:sz w:val="24"/>
          <w:szCs w:val="24"/>
        </w:rPr>
        <w:t xml:space="preserve"> aktivnosti prijavitelj mora osigurati poštovanje načela jednakih mogućnosti, ravnopravnosti spolova i nediskriminacije te razvijati aktivnosti u skladu s potrebama u zajednici.</w:t>
      </w:r>
    </w:p>
    <w:p w14:paraId="764B979C" w14:textId="77777777" w:rsidR="00D72C79" w:rsidRDefault="00D72C79" w:rsidP="00D72C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0432CF" w14:textId="77777777" w:rsidR="00D72C79" w:rsidRDefault="008411F1" w:rsidP="00D72C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prihvatljive aktivnosti:</w:t>
      </w:r>
    </w:p>
    <w:p w14:paraId="351E01D9" w14:textId="77777777" w:rsidR="008411F1" w:rsidRDefault="008411F1" w:rsidP="00D72C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39A2B8" w14:textId="77777777" w:rsidR="008411F1" w:rsidRDefault="008411F1" w:rsidP="00A434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kojima se obavlja gospodarska djelatno</w:t>
      </w:r>
      <w:r w:rsidR="00A43491">
        <w:rPr>
          <w:rFonts w:ascii="Times New Roman" w:hAnsi="Times New Roman" w:cs="Times New Roman"/>
          <w:sz w:val="24"/>
          <w:szCs w:val="24"/>
        </w:rPr>
        <w:t>st,</w:t>
      </w:r>
    </w:p>
    <w:p w14:paraId="4D245239" w14:textId="77777777" w:rsidR="00A43491" w:rsidRDefault="00A43491" w:rsidP="00A434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kojima se pokrivaju gubici ili dugovi,</w:t>
      </w:r>
    </w:p>
    <w:p w14:paraId="05732555" w14:textId="77777777" w:rsidR="00B32895" w:rsidRDefault="00B32895" w:rsidP="00A434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kojima se podmiruju dospjele kamate,</w:t>
      </w:r>
    </w:p>
    <w:p w14:paraId="2D6BF271" w14:textId="77777777" w:rsidR="00A43491" w:rsidRDefault="00A43491" w:rsidP="00A434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kojima se već </w:t>
      </w:r>
      <w:r w:rsidR="00B32895">
        <w:rPr>
          <w:rFonts w:ascii="Times New Roman" w:hAnsi="Times New Roman" w:cs="Times New Roman"/>
          <w:sz w:val="24"/>
          <w:szCs w:val="24"/>
        </w:rPr>
        <w:t>financiraju stavke iz drugih javnih izvora.</w:t>
      </w:r>
    </w:p>
    <w:p w14:paraId="2140943F" w14:textId="77777777" w:rsidR="00B32895" w:rsidRDefault="00B32895" w:rsidP="00B328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83FB65" w14:textId="79869C3B" w:rsidR="00AA7F25" w:rsidRDefault="00AA7F25" w:rsidP="00A434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2486DC" w14:textId="77777777" w:rsidR="00797183" w:rsidRDefault="00797183" w:rsidP="00A434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50289B" w14:textId="77777777" w:rsidR="008411F1" w:rsidRDefault="008411F1" w:rsidP="008411F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2.3. Prihvatljivi troškovi</w:t>
      </w:r>
    </w:p>
    <w:p w14:paraId="6532B71F" w14:textId="77777777" w:rsidR="008411F1" w:rsidRDefault="008411F1" w:rsidP="008411F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800FE" w14:textId="77777777" w:rsidR="008411F1" w:rsidRDefault="008411F1" w:rsidP="008411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</w:t>
      </w:r>
      <w:r>
        <w:rPr>
          <w:rFonts w:ascii="Times New Roman" w:hAnsi="Times New Roman" w:cs="Times New Roman"/>
          <w:sz w:val="24"/>
          <w:szCs w:val="24"/>
        </w:rPr>
        <w:t>vi, nastali provođenjem aktivnosti</w:t>
      </w:r>
      <w:r w:rsidRPr="008411F1">
        <w:rPr>
          <w:rFonts w:ascii="Times New Roman" w:hAnsi="Times New Roman" w:cs="Times New Roman"/>
          <w:sz w:val="24"/>
          <w:szCs w:val="24"/>
        </w:rPr>
        <w:t xml:space="preserve"> u vremenskom razdoblju naznačenom u ovim Uputama. Prili</w:t>
      </w:r>
      <w:r>
        <w:rPr>
          <w:rFonts w:ascii="Times New Roman" w:hAnsi="Times New Roman" w:cs="Times New Roman"/>
          <w:sz w:val="24"/>
          <w:szCs w:val="24"/>
        </w:rPr>
        <w:t>kom procjene aktivnosti</w:t>
      </w:r>
      <w:r w:rsidRPr="008411F1">
        <w:rPr>
          <w:rFonts w:ascii="Times New Roman" w:hAnsi="Times New Roman" w:cs="Times New Roman"/>
          <w:sz w:val="24"/>
          <w:szCs w:val="24"/>
        </w:rPr>
        <w:t>, ocjenjivat će se potreba naznačenih troškova u odnosu na predviđene aktivnosti, kao i realnost visine navedenih troškova.</w:t>
      </w:r>
    </w:p>
    <w:p w14:paraId="793AFD37" w14:textId="77777777" w:rsidR="008411F1" w:rsidRDefault="008411F1" w:rsidP="008411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112B3A" w14:textId="77777777" w:rsidR="008411F1" w:rsidRDefault="008411F1" w:rsidP="008411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Pod prihvatljivim izravnim troškovima podrazumijevaju se troškovi koji su neposredno povezani uz provedbu pojedinih aktivnosti kao što su: </w:t>
      </w:r>
    </w:p>
    <w:p w14:paraId="18B440D7" w14:textId="77777777" w:rsidR="00360C01" w:rsidRDefault="00360C01" w:rsidP="008411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2839BE" w14:textId="77777777" w:rsidR="00751042" w:rsidRPr="006D7FF6" w:rsidRDefault="00C50659" w:rsidP="0075104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FF6">
        <w:rPr>
          <w:rFonts w:ascii="Times New Roman" w:hAnsi="Times New Roman" w:cs="Times New Roman"/>
          <w:b/>
          <w:sz w:val="24"/>
          <w:szCs w:val="24"/>
        </w:rPr>
        <w:t>Prioritetno područje 1 :</w:t>
      </w:r>
    </w:p>
    <w:p w14:paraId="603C0C5B" w14:textId="77777777" w:rsidR="00751042" w:rsidRPr="00A77DDF" w:rsidRDefault="00751042" w:rsidP="00751042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30F">
        <w:rPr>
          <w:rFonts w:ascii="Times New Roman" w:hAnsi="Times New Roman" w:cs="Times New Roman"/>
          <w:b/>
          <w:sz w:val="24"/>
          <w:szCs w:val="24"/>
        </w:rPr>
        <w:t xml:space="preserve">troškovi </w:t>
      </w:r>
      <w:r w:rsidR="006D7FF6" w:rsidRPr="0015630F">
        <w:rPr>
          <w:rFonts w:ascii="Times New Roman" w:hAnsi="Times New Roman" w:cs="Times New Roman"/>
          <w:b/>
          <w:sz w:val="24"/>
          <w:szCs w:val="24"/>
        </w:rPr>
        <w:t xml:space="preserve">promoviranja i poticanja bavljenja sportskom rekreacijom – </w:t>
      </w:r>
      <w:r w:rsidR="006D7FF6" w:rsidRPr="00A77DDF">
        <w:rPr>
          <w:rFonts w:ascii="Times New Roman" w:hAnsi="Times New Roman" w:cs="Times New Roman"/>
          <w:b/>
          <w:sz w:val="24"/>
          <w:szCs w:val="24"/>
          <w:u w:val="single"/>
        </w:rPr>
        <w:t>lovom</w:t>
      </w:r>
    </w:p>
    <w:p w14:paraId="7AB2F332" w14:textId="77777777" w:rsidR="006D7FF6" w:rsidRPr="006D7FF6" w:rsidRDefault="006D7FF6" w:rsidP="006D7F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28B3D5" w14:textId="0181A6E0" w:rsidR="006D7FF6" w:rsidRPr="00751042" w:rsidRDefault="006D7FF6" w:rsidP="006D7FF6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>organizacija natjecanja (troškovi organizacije, pri čemu treba posebno naznačiti vrstu i cijenu svake usluge),</w:t>
      </w:r>
    </w:p>
    <w:p w14:paraId="3A87D728" w14:textId="77777777" w:rsidR="006D7FF6" w:rsidRPr="00751042" w:rsidRDefault="006D7FF6" w:rsidP="006D7FF6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>materijal za aktivnosti,</w:t>
      </w:r>
    </w:p>
    <w:p w14:paraId="0855FF23" w14:textId="77777777" w:rsidR="006D7FF6" w:rsidRPr="00751042" w:rsidRDefault="006D7FF6" w:rsidP="006D7FF6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 xml:space="preserve">grafičke usluge (grafička priprema, usluge tiskanja letaka, brošura, časopisa i sl. pri čemu treba navesti vrstu i namjenu usluge, količinu, jedinične cijene), </w:t>
      </w:r>
    </w:p>
    <w:p w14:paraId="6629A0E1" w14:textId="77777777" w:rsidR="006D7FF6" w:rsidRPr="00751042" w:rsidRDefault="006D7FF6" w:rsidP="006D7FF6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 xml:space="preserve">usluge promidžbe (televizijske i radijske prezentacije, održavanje internetskih stranica, obavijesti u tiskovinama, promidžbeni materijal i sl. pri čemu je potrebno navesti vrstu promidžbe, trajanje i cijenu usluge), </w:t>
      </w:r>
    </w:p>
    <w:p w14:paraId="660DB64C" w14:textId="77777777" w:rsidR="006D7FF6" w:rsidRDefault="006D7FF6" w:rsidP="006D7FF6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 xml:space="preserve">troškovi reprezentacije vezani uz organizaciju aktivnosti (pri čemu treba navesti svrhu, učestalost i očekivani broj sudionika i sl.), </w:t>
      </w:r>
    </w:p>
    <w:p w14:paraId="3717644A" w14:textId="77777777" w:rsidR="006D7FF6" w:rsidRPr="008411F1" w:rsidRDefault="006D7FF6" w:rsidP="006D7FF6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troškovi nabavke opreme nužne za provedbu </w:t>
      </w:r>
      <w:r>
        <w:rPr>
          <w:rFonts w:ascii="Times New Roman" w:hAnsi="Times New Roman" w:cs="Times New Roman"/>
          <w:sz w:val="24"/>
          <w:szCs w:val="24"/>
        </w:rPr>
        <w:t xml:space="preserve">aktivnosti </w:t>
      </w:r>
      <w:r w:rsidRPr="008411F1">
        <w:rPr>
          <w:rFonts w:ascii="Times New Roman" w:hAnsi="Times New Roman" w:cs="Times New Roman"/>
          <w:sz w:val="24"/>
          <w:szCs w:val="24"/>
        </w:rPr>
        <w:t xml:space="preserve">koja mora biti specificirana po vrsti i iznosu, </w:t>
      </w:r>
    </w:p>
    <w:p w14:paraId="176F4D31" w14:textId="29100D27" w:rsidR="006D7FF6" w:rsidRDefault="006D7FF6" w:rsidP="006D7FF6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>ostali troškovi koji su izravn</w:t>
      </w:r>
      <w:r w:rsidR="001C5DC2">
        <w:rPr>
          <w:rFonts w:ascii="Times New Roman" w:hAnsi="Times New Roman" w:cs="Times New Roman"/>
          <w:sz w:val="24"/>
          <w:szCs w:val="24"/>
        </w:rPr>
        <w:t>o vezani za provedbu aktivnosti</w:t>
      </w:r>
    </w:p>
    <w:p w14:paraId="018B1C7F" w14:textId="77777777" w:rsidR="001C5DC2" w:rsidRPr="00755DF7" w:rsidRDefault="001C5DC2" w:rsidP="001C5DC2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DF7">
        <w:rPr>
          <w:rFonts w:ascii="Times New Roman" w:hAnsi="Times New Roman" w:cs="Times New Roman"/>
          <w:sz w:val="24"/>
          <w:szCs w:val="24"/>
        </w:rPr>
        <w:t>troškovi održavanja i uređenja objekata</w:t>
      </w:r>
    </w:p>
    <w:p w14:paraId="23F11044" w14:textId="77777777" w:rsidR="00751042" w:rsidRPr="006D7FF6" w:rsidRDefault="00751042" w:rsidP="006D7FF6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FF6">
        <w:rPr>
          <w:rFonts w:ascii="Times New Roman" w:hAnsi="Times New Roman" w:cs="Times New Roman"/>
          <w:sz w:val="24"/>
          <w:szCs w:val="24"/>
        </w:rPr>
        <w:t>troškovi struje i vode,</w:t>
      </w:r>
    </w:p>
    <w:p w14:paraId="7209D4C5" w14:textId="77777777" w:rsidR="00751042" w:rsidRPr="006D7FF6" w:rsidRDefault="00751042" w:rsidP="006D7FF6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FF6">
        <w:rPr>
          <w:rFonts w:ascii="Times New Roman" w:hAnsi="Times New Roman" w:cs="Times New Roman"/>
          <w:sz w:val="24"/>
          <w:szCs w:val="24"/>
        </w:rPr>
        <w:t>troškovi komunikacije (troškovi telefona, interneta, pošte i sl.) koji moraju biti specificirani,</w:t>
      </w:r>
    </w:p>
    <w:p w14:paraId="7E34821F" w14:textId="77777777" w:rsidR="00751042" w:rsidRPr="006D7FF6" w:rsidRDefault="00751042" w:rsidP="006D7FF6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FF6">
        <w:rPr>
          <w:rFonts w:ascii="Times New Roman" w:hAnsi="Times New Roman" w:cs="Times New Roman"/>
          <w:sz w:val="24"/>
          <w:szCs w:val="24"/>
        </w:rPr>
        <w:t>uredski materijal.</w:t>
      </w:r>
    </w:p>
    <w:p w14:paraId="3F70E981" w14:textId="77777777" w:rsidR="00751042" w:rsidRPr="00194F52" w:rsidRDefault="00751042" w:rsidP="00751042">
      <w:pPr>
        <w:pStyle w:val="Bezprored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BAD8A5" w14:textId="77777777" w:rsidR="00751042" w:rsidRPr="00C50659" w:rsidRDefault="00751042" w:rsidP="007510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162987" w14:textId="77777777" w:rsidR="00751042" w:rsidRPr="0009280C" w:rsidRDefault="00C50659" w:rsidP="0075104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0C">
        <w:rPr>
          <w:rFonts w:ascii="Times New Roman" w:hAnsi="Times New Roman" w:cs="Times New Roman"/>
          <w:b/>
          <w:sz w:val="24"/>
          <w:szCs w:val="24"/>
        </w:rPr>
        <w:t>Prioritetno područje 2 :</w:t>
      </w:r>
    </w:p>
    <w:p w14:paraId="2D43F5FD" w14:textId="26C635BF" w:rsidR="00751042" w:rsidRPr="008411F1" w:rsidRDefault="00751042" w:rsidP="00751042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30F">
        <w:rPr>
          <w:rFonts w:ascii="Times New Roman" w:hAnsi="Times New Roman" w:cs="Times New Roman"/>
          <w:b/>
          <w:sz w:val="24"/>
          <w:szCs w:val="24"/>
        </w:rPr>
        <w:t xml:space="preserve">organizacija </w:t>
      </w:r>
      <w:r w:rsidR="00F62072" w:rsidRPr="00A77DDF">
        <w:rPr>
          <w:rFonts w:ascii="Times New Roman" w:hAnsi="Times New Roman" w:cs="Times New Roman"/>
          <w:b/>
          <w:sz w:val="24"/>
          <w:szCs w:val="24"/>
        </w:rPr>
        <w:t xml:space="preserve">sportskih </w:t>
      </w:r>
      <w:r w:rsidRPr="00A77DDF">
        <w:rPr>
          <w:rFonts w:ascii="Times New Roman" w:hAnsi="Times New Roman" w:cs="Times New Roman"/>
          <w:b/>
          <w:sz w:val="24"/>
          <w:szCs w:val="24"/>
        </w:rPr>
        <w:t>manifestacija</w:t>
      </w:r>
      <w:r w:rsidRPr="0015630F">
        <w:rPr>
          <w:rFonts w:ascii="Times New Roman" w:hAnsi="Times New Roman" w:cs="Times New Roman"/>
          <w:b/>
          <w:sz w:val="24"/>
          <w:szCs w:val="24"/>
        </w:rPr>
        <w:t xml:space="preserve"> i na</w:t>
      </w:r>
      <w:r w:rsidR="00875D8B" w:rsidRPr="0015630F">
        <w:rPr>
          <w:rFonts w:ascii="Times New Roman" w:hAnsi="Times New Roman" w:cs="Times New Roman"/>
          <w:b/>
          <w:sz w:val="24"/>
          <w:szCs w:val="24"/>
        </w:rPr>
        <w:t>tjecanja</w:t>
      </w:r>
      <w:r w:rsidR="00875D8B">
        <w:rPr>
          <w:rFonts w:ascii="Times New Roman" w:hAnsi="Times New Roman" w:cs="Times New Roman"/>
          <w:sz w:val="24"/>
          <w:szCs w:val="24"/>
        </w:rPr>
        <w:t xml:space="preserve"> (troškovi organizacije </w:t>
      </w:r>
      <w:r w:rsidR="00360C01">
        <w:rPr>
          <w:rFonts w:ascii="Times New Roman" w:hAnsi="Times New Roman" w:cs="Times New Roman"/>
          <w:sz w:val="24"/>
          <w:szCs w:val="24"/>
        </w:rPr>
        <w:t>manifestacija</w:t>
      </w:r>
      <w:r>
        <w:rPr>
          <w:rFonts w:ascii="Times New Roman" w:hAnsi="Times New Roman" w:cs="Times New Roman"/>
          <w:sz w:val="24"/>
          <w:szCs w:val="24"/>
        </w:rPr>
        <w:t>, pri čemu treba posebno naznačiti vrstu i cijenu svake usluge),</w:t>
      </w:r>
    </w:p>
    <w:p w14:paraId="2340AB80" w14:textId="77777777" w:rsidR="00751042" w:rsidRPr="008411F1" w:rsidRDefault="00751042" w:rsidP="00751042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materijal za aktivnosti,</w:t>
      </w:r>
    </w:p>
    <w:p w14:paraId="03001702" w14:textId="77777777" w:rsidR="00751042" w:rsidRPr="008411F1" w:rsidRDefault="00751042" w:rsidP="00751042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grafičke usluge (grafička priprema, usluge tiskanja letaka, brošura, časopisa i sl. pri čemu treba navesti vrstu i namjenu usluge, količinu, jedinične cijene), </w:t>
      </w:r>
    </w:p>
    <w:p w14:paraId="357F6279" w14:textId="77777777" w:rsidR="00751042" w:rsidRPr="008411F1" w:rsidRDefault="00751042" w:rsidP="00751042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usluge promidžbe (televizijske i radijske prezentacije, održavanje internetskih stranica, obavijesti u tiskovinama, promidžbeni materijal i sl. pri čemu je potrebno navesti vrstu promidžbe, trajanje i cijenu usluge), </w:t>
      </w:r>
    </w:p>
    <w:p w14:paraId="72F17F04" w14:textId="77777777" w:rsidR="00751042" w:rsidRPr="00717352" w:rsidRDefault="00751042" w:rsidP="00751042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troškovi reprezentacije vezani uz organizaciju aktivnosti </w:t>
      </w:r>
      <w:r>
        <w:rPr>
          <w:rFonts w:ascii="Times New Roman" w:hAnsi="Times New Roman" w:cs="Times New Roman"/>
          <w:sz w:val="24"/>
          <w:szCs w:val="24"/>
        </w:rPr>
        <w:t xml:space="preserve"> i to do 20 % odobrenih sredstava </w:t>
      </w:r>
      <w:r w:rsidRPr="008411F1">
        <w:rPr>
          <w:rFonts w:ascii="Times New Roman" w:hAnsi="Times New Roman" w:cs="Times New Roman"/>
          <w:sz w:val="24"/>
          <w:szCs w:val="24"/>
        </w:rPr>
        <w:t xml:space="preserve">(pri čemu treba navesti svrhu, učestalost i očekivani broj sudionika i sl.), </w:t>
      </w:r>
    </w:p>
    <w:p w14:paraId="35A2C31A" w14:textId="77777777" w:rsidR="00751042" w:rsidRPr="003C059F" w:rsidRDefault="00751042" w:rsidP="00751042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troškovi nabavke opreme nužne za provedbu </w:t>
      </w:r>
      <w:r>
        <w:rPr>
          <w:rFonts w:ascii="Times New Roman" w:hAnsi="Times New Roman" w:cs="Times New Roman"/>
          <w:sz w:val="24"/>
          <w:szCs w:val="24"/>
        </w:rPr>
        <w:t xml:space="preserve">aktivnosti </w:t>
      </w:r>
      <w:r w:rsidRPr="008411F1">
        <w:rPr>
          <w:rFonts w:ascii="Times New Roman" w:hAnsi="Times New Roman" w:cs="Times New Roman"/>
          <w:sz w:val="24"/>
          <w:szCs w:val="24"/>
        </w:rPr>
        <w:t xml:space="preserve">koja mora biti specificirana po vrsti i iznosu, </w:t>
      </w:r>
    </w:p>
    <w:p w14:paraId="40237FA8" w14:textId="77777777" w:rsidR="00751042" w:rsidRPr="003C059F" w:rsidRDefault="00751042" w:rsidP="00751042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izdaci za prijevoz i smještaj (pri čemu je potrebno specificirati broj osoba, odredište, učestalost i svrhu putovanja te vrstu javnog prijevoza, vrstu smještaja i broj noćenja)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E52740" w14:textId="77777777" w:rsidR="00751042" w:rsidRDefault="00751042" w:rsidP="00751042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ostali troškovi koji su izravno vezani za provedbu aktivnosti.</w:t>
      </w:r>
    </w:p>
    <w:p w14:paraId="6E1F8635" w14:textId="77777777" w:rsidR="00751042" w:rsidRDefault="00751042" w:rsidP="0075104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C95CA" w14:textId="77777777" w:rsidR="00C50659" w:rsidRDefault="00C50659" w:rsidP="00C506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BB4E02" w14:textId="77777777" w:rsidR="00751042" w:rsidRPr="00751042" w:rsidRDefault="00C50659" w:rsidP="0075104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b/>
          <w:sz w:val="24"/>
          <w:szCs w:val="24"/>
        </w:rPr>
        <w:lastRenderedPageBreak/>
        <w:t>Prioritetno područje 3 :</w:t>
      </w:r>
    </w:p>
    <w:p w14:paraId="26AC8496" w14:textId="530F3AC7" w:rsidR="00751042" w:rsidRPr="00751042" w:rsidRDefault="00751042" w:rsidP="00751042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389">
        <w:rPr>
          <w:rFonts w:ascii="Times New Roman" w:hAnsi="Times New Roman" w:cs="Times New Roman"/>
          <w:b/>
          <w:sz w:val="24"/>
          <w:szCs w:val="24"/>
        </w:rPr>
        <w:t>organizacija natjecanja</w:t>
      </w:r>
      <w:r w:rsidRPr="00751042">
        <w:rPr>
          <w:rFonts w:ascii="Times New Roman" w:hAnsi="Times New Roman" w:cs="Times New Roman"/>
          <w:sz w:val="24"/>
          <w:szCs w:val="24"/>
        </w:rPr>
        <w:t xml:space="preserve"> </w:t>
      </w:r>
      <w:r w:rsidR="00F62072">
        <w:rPr>
          <w:rFonts w:ascii="Times New Roman" w:hAnsi="Times New Roman" w:cs="Times New Roman"/>
          <w:sz w:val="24"/>
          <w:szCs w:val="24"/>
        </w:rPr>
        <w:t xml:space="preserve"> - </w:t>
      </w:r>
      <w:r w:rsidR="00F62072" w:rsidRPr="00A77DDF">
        <w:rPr>
          <w:rFonts w:ascii="Times New Roman" w:hAnsi="Times New Roman" w:cs="Times New Roman"/>
          <w:b/>
          <w:sz w:val="24"/>
          <w:szCs w:val="24"/>
        </w:rPr>
        <w:t>poticanje i promicanje športa, djeca, mladi i veterani</w:t>
      </w:r>
      <w:r w:rsidR="00F62072">
        <w:rPr>
          <w:rFonts w:ascii="Times New Roman" w:hAnsi="Times New Roman" w:cs="Times New Roman"/>
          <w:sz w:val="24"/>
          <w:szCs w:val="24"/>
        </w:rPr>
        <w:t xml:space="preserve"> </w:t>
      </w:r>
      <w:r w:rsidR="00875D8B">
        <w:rPr>
          <w:rFonts w:ascii="Times New Roman" w:hAnsi="Times New Roman" w:cs="Times New Roman"/>
          <w:sz w:val="24"/>
          <w:szCs w:val="24"/>
        </w:rPr>
        <w:t>(troškovi organizacije utakmica, suci i delegati pri čemu treba posebno naznačiti vrstu i cijenu svake usluge),</w:t>
      </w:r>
    </w:p>
    <w:p w14:paraId="43672A83" w14:textId="77777777" w:rsidR="00751042" w:rsidRPr="00751042" w:rsidRDefault="00751042" w:rsidP="00751042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>materijal za aktivnosti,</w:t>
      </w:r>
    </w:p>
    <w:p w14:paraId="67D6AA05" w14:textId="77777777" w:rsidR="00751042" w:rsidRPr="00751042" w:rsidRDefault="00751042" w:rsidP="00751042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 xml:space="preserve">grafičke usluge (grafička priprema, usluge tiskanja letaka, brošura, časopisa i sl. pri čemu treba navesti vrstu i namjenu usluge, količinu, jedinične cijene), </w:t>
      </w:r>
    </w:p>
    <w:p w14:paraId="31457821" w14:textId="77777777" w:rsidR="00751042" w:rsidRPr="00751042" w:rsidRDefault="00751042" w:rsidP="00751042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 xml:space="preserve">usluge promidžbe (televizijske i radijske prezentacije, održavanje internetskih stranica, obavijesti u tiskovinama, promidžbeni materijal i sl. pri čemu je potrebno navesti vrstu promidžbe, trajanje i cijenu usluge), </w:t>
      </w:r>
    </w:p>
    <w:p w14:paraId="511E5C8F" w14:textId="77777777" w:rsidR="00751042" w:rsidRDefault="00751042" w:rsidP="00751042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 xml:space="preserve">troškovi reprezentacije vezani uz organizaciju aktivnosti (pri čemu treba navesti svrhu, učestalost i očekivani broj sudionika i sl.), </w:t>
      </w:r>
    </w:p>
    <w:p w14:paraId="14D1BA3C" w14:textId="77777777" w:rsidR="00E47C6D" w:rsidRPr="008411F1" w:rsidRDefault="00E47C6D" w:rsidP="00E47C6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troškovi nabavke opreme nužne za provedbu </w:t>
      </w:r>
      <w:r>
        <w:rPr>
          <w:rFonts w:ascii="Times New Roman" w:hAnsi="Times New Roman" w:cs="Times New Roman"/>
          <w:sz w:val="24"/>
          <w:szCs w:val="24"/>
        </w:rPr>
        <w:t xml:space="preserve">aktivnosti </w:t>
      </w:r>
      <w:r w:rsidRPr="008411F1">
        <w:rPr>
          <w:rFonts w:ascii="Times New Roman" w:hAnsi="Times New Roman" w:cs="Times New Roman"/>
          <w:sz w:val="24"/>
          <w:szCs w:val="24"/>
        </w:rPr>
        <w:t xml:space="preserve">koja mora biti specificirana po vrsti i iznosu, </w:t>
      </w:r>
    </w:p>
    <w:p w14:paraId="4CE252EF" w14:textId="77777777" w:rsidR="00751042" w:rsidRPr="00751042" w:rsidRDefault="00751042" w:rsidP="00751042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>ostali troškovi koji su izravno vezani za provedbu aktivnosti.</w:t>
      </w:r>
    </w:p>
    <w:p w14:paraId="21946B13" w14:textId="77777777" w:rsidR="00751042" w:rsidRDefault="00751042" w:rsidP="0075104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C7FFB" w14:textId="77777777" w:rsidR="00661395" w:rsidRPr="00C50659" w:rsidRDefault="00661395" w:rsidP="00661395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26B659" w14:textId="77777777" w:rsidR="00C50659" w:rsidRPr="00661395" w:rsidRDefault="00C50659" w:rsidP="00751042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Prioritetno područje 4 :</w:t>
      </w:r>
    </w:p>
    <w:p w14:paraId="732E38F7" w14:textId="7424B8DC" w:rsidR="00751042" w:rsidRPr="008411F1" w:rsidRDefault="00751042" w:rsidP="00751042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b/>
          <w:sz w:val="24"/>
          <w:szCs w:val="24"/>
        </w:rPr>
        <w:t>organizacija natjecanja</w:t>
      </w:r>
      <w:r w:rsidR="00F62072" w:rsidRPr="00A77DDF">
        <w:rPr>
          <w:rFonts w:ascii="Times New Roman" w:hAnsi="Times New Roman" w:cs="Times New Roman"/>
          <w:sz w:val="24"/>
          <w:szCs w:val="24"/>
        </w:rPr>
        <w:t xml:space="preserve"> – nogometni i drugi klubovi</w:t>
      </w:r>
      <w:r>
        <w:rPr>
          <w:rFonts w:ascii="Times New Roman" w:hAnsi="Times New Roman" w:cs="Times New Roman"/>
          <w:sz w:val="24"/>
          <w:szCs w:val="24"/>
        </w:rPr>
        <w:t xml:space="preserve"> (troškovi organizacije utakmica, suci i delegati pri čemu treba posebno naznačiti vrstu i cijenu svake usluge),</w:t>
      </w:r>
    </w:p>
    <w:p w14:paraId="4F4C4441" w14:textId="77777777" w:rsidR="00751042" w:rsidRPr="008411F1" w:rsidRDefault="00751042" w:rsidP="00751042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materijal za aktivnosti,</w:t>
      </w:r>
    </w:p>
    <w:p w14:paraId="3BE35A70" w14:textId="77777777" w:rsidR="00751042" w:rsidRPr="008411F1" w:rsidRDefault="00751042" w:rsidP="00751042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grafičke usluge (grafička priprema, usluge tiskanja letaka, brošura, časopisa i sl. pri čemu treba navesti vrstu i namjenu usluge, količinu, jedinične cijene), </w:t>
      </w:r>
    </w:p>
    <w:p w14:paraId="1C1158F3" w14:textId="77777777" w:rsidR="00751042" w:rsidRPr="008411F1" w:rsidRDefault="00751042" w:rsidP="00751042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usluge promidžbe (televizijske i radijske prezentacije, održavanje internetskih stranica, obavijesti u tiskovinama, promidžbeni materijal i sl. pri čemu je potrebno navesti vrstu promidžbe, trajanje i cijenu usluge), </w:t>
      </w:r>
    </w:p>
    <w:p w14:paraId="608E2915" w14:textId="77777777" w:rsidR="00751042" w:rsidRPr="00717352" w:rsidRDefault="00751042" w:rsidP="00751042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troškovi reprezentacije vezani uz organizaciju aktivnosti </w:t>
      </w:r>
      <w:r>
        <w:rPr>
          <w:rFonts w:ascii="Times New Roman" w:hAnsi="Times New Roman" w:cs="Times New Roman"/>
          <w:sz w:val="24"/>
          <w:szCs w:val="24"/>
        </w:rPr>
        <w:t>i to do 20 % odobrenih sredstava</w:t>
      </w:r>
      <w:r w:rsidRPr="008411F1">
        <w:rPr>
          <w:rFonts w:ascii="Times New Roman" w:hAnsi="Times New Roman" w:cs="Times New Roman"/>
          <w:sz w:val="24"/>
          <w:szCs w:val="24"/>
        </w:rPr>
        <w:t xml:space="preserve"> (pri čemu treba navesti svrhu, učestalost i očekivani broj sudionika i sl.), </w:t>
      </w:r>
    </w:p>
    <w:p w14:paraId="48CAFD6B" w14:textId="77777777" w:rsidR="00751042" w:rsidRPr="008411F1" w:rsidRDefault="00751042" w:rsidP="00751042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troškovi nabavke opreme nužne za provedbu </w:t>
      </w:r>
      <w:r>
        <w:rPr>
          <w:rFonts w:ascii="Times New Roman" w:hAnsi="Times New Roman" w:cs="Times New Roman"/>
          <w:sz w:val="24"/>
          <w:szCs w:val="24"/>
        </w:rPr>
        <w:t xml:space="preserve">aktivnosti </w:t>
      </w:r>
      <w:r w:rsidRPr="008411F1">
        <w:rPr>
          <w:rFonts w:ascii="Times New Roman" w:hAnsi="Times New Roman" w:cs="Times New Roman"/>
          <w:sz w:val="24"/>
          <w:szCs w:val="24"/>
        </w:rPr>
        <w:t xml:space="preserve">koja mora biti specificirana po vrsti i iznosu, </w:t>
      </w:r>
    </w:p>
    <w:p w14:paraId="2E68D634" w14:textId="77777777" w:rsidR="00751042" w:rsidRPr="008411F1" w:rsidRDefault="00751042" w:rsidP="00751042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putni troškovi</w:t>
      </w:r>
      <w:r w:rsidRPr="008411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EE44B0" w14:textId="77777777" w:rsidR="00751042" w:rsidRDefault="00751042" w:rsidP="00751042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izdaci za prijevoz i smještaj (pri čemu je potrebno specificirati broj osoba, odredište, učestalost i svrhu putovanja te vrstu javnog prijevoza, vrstu smještaja i broj noćenja)</w:t>
      </w:r>
    </w:p>
    <w:p w14:paraId="7DCDC576" w14:textId="77777777" w:rsidR="00751042" w:rsidRPr="008411F1" w:rsidRDefault="00751042" w:rsidP="00751042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održavanja i uređenja objekata</w:t>
      </w:r>
    </w:p>
    <w:p w14:paraId="5A1D428A" w14:textId="77777777" w:rsidR="00751042" w:rsidRDefault="00751042" w:rsidP="00751042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ostali troškovi koji su izravno vezani za provedbu aktivnosti.</w:t>
      </w:r>
    </w:p>
    <w:p w14:paraId="2F8E9FF2" w14:textId="77777777" w:rsidR="008F37D5" w:rsidRDefault="008F37D5" w:rsidP="008F37D5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9ACB67" w14:textId="3FD4D020" w:rsidR="00C50659" w:rsidRPr="00F62072" w:rsidRDefault="00C50659" w:rsidP="00C50659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Prioritetno područje 5 :</w:t>
      </w:r>
    </w:p>
    <w:p w14:paraId="62412D5F" w14:textId="68CDE7F2" w:rsidR="00F62072" w:rsidRPr="00A77DDF" w:rsidRDefault="00F62072" w:rsidP="00F62072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b/>
          <w:sz w:val="24"/>
          <w:szCs w:val="24"/>
        </w:rPr>
        <w:t>Kulturno umjetnički amaterizam</w:t>
      </w:r>
    </w:p>
    <w:p w14:paraId="0679E2A6" w14:textId="77777777" w:rsidR="00755DF7" w:rsidRPr="00755DF7" w:rsidRDefault="00755DF7" w:rsidP="00755DF7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DF7">
        <w:rPr>
          <w:rFonts w:ascii="Times New Roman" w:hAnsi="Times New Roman" w:cs="Times New Roman"/>
          <w:sz w:val="24"/>
          <w:szCs w:val="24"/>
        </w:rPr>
        <w:t xml:space="preserve">troškovi nabavke opreme nužne za provedbu aktivnosti koja mora biti specificirana po vrsti i iznosu, </w:t>
      </w:r>
    </w:p>
    <w:p w14:paraId="0CF89E93" w14:textId="77777777" w:rsidR="00755DF7" w:rsidRPr="00755DF7" w:rsidRDefault="00755DF7" w:rsidP="00755DF7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DF7">
        <w:rPr>
          <w:rFonts w:ascii="Times New Roman" w:hAnsi="Times New Roman" w:cs="Times New Roman"/>
          <w:sz w:val="24"/>
          <w:szCs w:val="24"/>
        </w:rPr>
        <w:t xml:space="preserve">putni troškovi, </w:t>
      </w:r>
    </w:p>
    <w:p w14:paraId="38E81D95" w14:textId="77777777" w:rsidR="00755DF7" w:rsidRPr="00755DF7" w:rsidRDefault="00755DF7" w:rsidP="00755DF7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DF7">
        <w:rPr>
          <w:rFonts w:ascii="Times New Roman" w:hAnsi="Times New Roman" w:cs="Times New Roman"/>
          <w:sz w:val="24"/>
          <w:szCs w:val="24"/>
        </w:rPr>
        <w:t>izdaci za prijevoz i smještaj (pri čemu je potrebno specificirati broj osoba, odredište, učestalost i svrhu putovanja te vrstu javnog prijevoza, vrstu smještaja i broj noćenja)</w:t>
      </w:r>
    </w:p>
    <w:p w14:paraId="3BC3AF1A" w14:textId="77777777" w:rsidR="00755DF7" w:rsidRPr="00755DF7" w:rsidRDefault="00755DF7" w:rsidP="00755DF7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DF7">
        <w:rPr>
          <w:rFonts w:ascii="Times New Roman" w:hAnsi="Times New Roman" w:cs="Times New Roman"/>
          <w:sz w:val="24"/>
          <w:szCs w:val="24"/>
        </w:rPr>
        <w:t>troškovi održavanja i uređenja objekata</w:t>
      </w:r>
    </w:p>
    <w:p w14:paraId="5D214758" w14:textId="77777777" w:rsidR="00755DF7" w:rsidRPr="00755DF7" w:rsidRDefault="00755DF7" w:rsidP="00755DF7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DF7">
        <w:rPr>
          <w:rFonts w:ascii="Times New Roman" w:hAnsi="Times New Roman" w:cs="Times New Roman"/>
          <w:sz w:val="24"/>
          <w:szCs w:val="24"/>
        </w:rPr>
        <w:t>materijal za aktivnosti,</w:t>
      </w:r>
    </w:p>
    <w:p w14:paraId="60BADF12" w14:textId="77777777" w:rsidR="00755DF7" w:rsidRPr="00755DF7" w:rsidRDefault="00755DF7" w:rsidP="00755DF7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DF7">
        <w:rPr>
          <w:rFonts w:ascii="Times New Roman" w:hAnsi="Times New Roman" w:cs="Times New Roman"/>
          <w:sz w:val="24"/>
          <w:szCs w:val="24"/>
        </w:rPr>
        <w:t>škola tambure,</w:t>
      </w:r>
    </w:p>
    <w:p w14:paraId="7C0CA926" w14:textId="50D0F0AE" w:rsidR="00755DF7" w:rsidRDefault="00755DF7" w:rsidP="00755DF7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DF7">
        <w:rPr>
          <w:rFonts w:ascii="Times New Roman" w:hAnsi="Times New Roman" w:cs="Times New Roman"/>
          <w:sz w:val="24"/>
          <w:szCs w:val="24"/>
        </w:rPr>
        <w:t>ostali troškovi koji su izravno vezani za provedbu aktivnosti.</w:t>
      </w:r>
    </w:p>
    <w:p w14:paraId="7AAE140E" w14:textId="5A52C167" w:rsidR="001C5DC2" w:rsidRDefault="001C5DC2" w:rsidP="001C5DC2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D282E1" w14:textId="2DF3D23F" w:rsidR="009C0DCE" w:rsidRDefault="009C0DCE" w:rsidP="001C5DC2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D592ED" w14:textId="77777777" w:rsidR="009C0DCE" w:rsidRPr="00755DF7" w:rsidRDefault="009C0DCE" w:rsidP="001C5DC2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C2216D" w14:textId="77777777" w:rsidR="00824757" w:rsidRPr="00824757" w:rsidRDefault="005704D1" w:rsidP="00824757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Prioritetno područje 6</w:t>
      </w:r>
      <w:r w:rsidR="00824757">
        <w:rPr>
          <w:rFonts w:ascii="Times New Roman" w:hAnsi="Times New Roman" w:cs="Times New Roman"/>
          <w:b/>
          <w:sz w:val="24"/>
          <w:szCs w:val="24"/>
        </w:rPr>
        <w:t>:</w:t>
      </w:r>
    </w:p>
    <w:p w14:paraId="0E890793" w14:textId="77777777" w:rsidR="007E1F31" w:rsidRPr="00751042" w:rsidRDefault="007E1F31" w:rsidP="007E1F31">
      <w:pPr>
        <w:pStyle w:val="Bezprored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DDF">
        <w:rPr>
          <w:rFonts w:ascii="Times New Roman" w:hAnsi="Times New Roman" w:cs="Times New Roman"/>
          <w:sz w:val="24"/>
          <w:szCs w:val="24"/>
        </w:rPr>
        <w:t xml:space="preserve">organizacija </w:t>
      </w:r>
      <w:r w:rsidRPr="00A77DDF">
        <w:rPr>
          <w:rFonts w:ascii="Times New Roman" w:hAnsi="Times New Roman" w:cs="Times New Roman"/>
          <w:b/>
          <w:sz w:val="24"/>
          <w:szCs w:val="24"/>
        </w:rPr>
        <w:t>kulturnih manifestacija i natjecanja</w:t>
      </w:r>
      <w:r w:rsidRPr="00751042">
        <w:rPr>
          <w:rFonts w:ascii="Times New Roman" w:hAnsi="Times New Roman" w:cs="Times New Roman"/>
          <w:sz w:val="24"/>
          <w:szCs w:val="24"/>
        </w:rPr>
        <w:t xml:space="preserve"> (troškovi organizacije, pri čemu treba posebno naznačiti vrstu i cijenu svake usluge),</w:t>
      </w:r>
    </w:p>
    <w:p w14:paraId="39F455FD" w14:textId="77777777" w:rsidR="007E1F31" w:rsidRPr="00751042" w:rsidRDefault="007E1F31" w:rsidP="007E1F31">
      <w:pPr>
        <w:pStyle w:val="Bezprored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>materijal za aktivnosti,</w:t>
      </w:r>
    </w:p>
    <w:p w14:paraId="6D939E9A" w14:textId="77777777" w:rsidR="007E1F31" w:rsidRPr="00751042" w:rsidRDefault="007E1F31" w:rsidP="007E1F31">
      <w:pPr>
        <w:pStyle w:val="Bezprored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 xml:space="preserve">grafičke usluge (grafička priprema, usluge tiskanja letaka, brošura, časopisa i sl. pri čemu treba navesti vrstu i namjenu usluge, količinu, jedinične cijene), </w:t>
      </w:r>
    </w:p>
    <w:p w14:paraId="53387607" w14:textId="77777777" w:rsidR="007E1F31" w:rsidRPr="00751042" w:rsidRDefault="007E1F31" w:rsidP="007E1F31">
      <w:pPr>
        <w:pStyle w:val="Bezprored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 xml:space="preserve">usluge promidžbe (televizijske i radijske prezentacije, održavanje internetskih stranica, obavijesti u tiskovinama, promidžbeni materijal i sl. pri čemu je potrebno navesti vrstu promidžbe, trajanje i cijenu usluge), </w:t>
      </w:r>
    </w:p>
    <w:p w14:paraId="3814BC97" w14:textId="77777777" w:rsidR="007E1F31" w:rsidRPr="00751042" w:rsidRDefault="007E1F31" w:rsidP="007E1F31">
      <w:pPr>
        <w:pStyle w:val="Bezprored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 xml:space="preserve">troškovi reprezentacije vezani uz organizaciju aktivnosti (pri čemu treba navesti svrhu, učestalost i očekivani broj sudionika i sl.), </w:t>
      </w:r>
    </w:p>
    <w:p w14:paraId="0E93C2BA" w14:textId="77777777" w:rsidR="007E1F31" w:rsidRPr="00751042" w:rsidRDefault="007E1F31" w:rsidP="007E1F31">
      <w:pPr>
        <w:pStyle w:val="Bezprored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042">
        <w:rPr>
          <w:rFonts w:ascii="Times New Roman" w:hAnsi="Times New Roman" w:cs="Times New Roman"/>
          <w:sz w:val="24"/>
          <w:szCs w:val="24"/>
        </w:rPr>
        <w:t>ostali troškovi koji su izravno vezani za provedbu aktivnosti.</w:t>
      </w:r>
    </w:p>
    <w:p w14:paraId="55A21330" w14:textId="77777777" w:rsidR="00824757" w:rsidRPr="001C643C" w:rsidRDefault="00824757" w:rsidP="008247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C70C6D" w14:textId="77777777" w:rsidR="0005077E" w:rsidRDefault="0005077E" w:rsidP="000507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349256" w14:textId="77777777" w:rsidR="0005077E" w:rsidRDefault="0005077E" w:rsidP="0005077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KAKO SE PRIJAVITI</w:t>
      </w:r>
    </w:p>
    <w:p w14:paraId="7BDE8D75" w14:textId="77777777" w:rsidR="0005077E" w:rsidRDefault="0005077E" w:rsidP="0005077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5C5C1" w14:textId="77777777" w:rsidR="00B85D4D" w:rsidRDefault="00B85D4D" w:rsidP="0005077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Što sadrži prijava?</w:t>
      </w:r>
    </w:p>
    <w:p w14:paraId="40E055E7" w14:textId="77777777" w:rsidR="00B85D4D" w:rsidRDefault="00B85D4D" w:rsidP="0005077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C621F" w14:textId="77777777" w:rsidR="0005077E" w:rsidRDefault="0005077E" w:rsidP="000507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se smatra potpunom ako sadrži </w:t>
      </w:r>
      <w:r w:rsidR="00E34D18">
        <w:rPr>
          <w:rFonts w:ascii="Times New Roman" w:hAnsi="Times New Roman" w:cs="Times New Roman"/>
          <w:sz w:val="24"/>
          <w:szCs w:val="24"/>
        </w:rPr>
        <w:t xml:space="preserve"> uredno popunjene i ovjerene </w:t>
      </w:r>
      <w:r>
        <w:rPr>
          <w:rFonts w:ascii="Times New Roman" w:hAnsi="Times New Roman" w:cs="Times New Roman"/>
          <w:sz w:val="24"/>
          <w:szCs w:val="24"/>
        </w:rPr>
        <w:t>sljedeće prijavne obrasce i priloge:</w:t>
      </w:r>
    </w:p>
    <w:p w14:paraId="025D2BFD" w14:textId="77777777" w:rsidR="0005077E" w:rsidRDefault="0005077E" w:rsidP="000507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6D2B9A" w14:textId="77777777" w:rsidR="0005077E" w:rsidRDefault="00665DCD" w:rsidP="00AF37F3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5077E">
        <w:rPr>
          <w:rFonts w:ascii="Times New Roman" w:hAnsi="Times New Roman" w:cs="Times New Roman"/>
          <w:sz w:val="24"/>
          <w:szCs w:val="24"/>
        </w:rPr>
        <w:t>brazac opisa aktivnosti</w:t>
      </w:r>
      <w:r>
        <w:rPr>
          <w:rFonts w:ascii="Times New Roman" w:hAnsi="Times New Roman" w:cs="Times New Roman"/>
          <w:sz w:val="24"/>
          <w:szCs w:val="24"/>
        </w:rPr>
        <w:t xml:space="preserve"> – A6</w:t>
      </w:r>
      <w:r w:rsidR="0005077E">
        <w:rPr>
          <w:rFonts w:ascii="Times New Roman" w:hAnsi="Times New Roman" w:cs="Times New Roman"/>
          <w:sz w:val="24"/>
          <w:szCs w:val="24"/>
        </w:rPr>
        <w:t>,</w:t>
      </w:r>
    </w:p>
    <w:p w14:paraId="362E909C" w14:textId="77777777" w:rsidR="0005077E" w:rsidRDefault="00665DCD" w:rsidP="00AF37F3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5077E">
        <w:rPr>
          <w:rFonts w:ascii="Times New Roman" w:hAnsi="Times New Roman" w:cs="Times New Roman"/>
          <w:sz w:val="24"/>
          <w:szCs w:val="24"/>
        </w:rPr>
        <w:t>brazac proračuna aktivnosti</w:t>
      </w:r>
      <w:r>
        <w:rPr>
          <w:rFonts w:ascii="Times New Roman" w:hAnsi="Times New Roman" w:cs="Times New Roman"/>
          <w:sz w:val="24"/>
          <w:szCs w:val="24"/>
        </w:rPr>
        <w:t xml:space="preserve"> – A7</w:t>
      </w:r>
      <w:r w:rsidR="0005077E">
        <w:rPr>
          <w:rFonts w:ascii="Times New Roman" w:hAnsi="Times New Roman" w:cs="Times New Roman"/>
          <w:sz w:val="24"/>
          <w:szCs w:val="24"/>
        </w:rPr>
        <w:t>,</w:t>
      </w:r>
    </w:p>
    <w:p w14:paraId="336E7D1A" w14:textId="77777777" w:rsidR="00E34D18" w:rsidRDefault="00E47DEA" w:rsidP="00AF37F3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34D18">
        <w:rPr>
          <w:rFonts w:ascii="Times New Roman" w:hAnsi="Times New Roman" w:cs="Times New Roman"/>
          <w:sz w:val="24"/>
          <w:szCs w:val="24"/>
        </w:rPr>
        <w:t>brazac izjave o nepostojanju dvostrukog financiranja</w:t>
      </w:r>
      <w:r>
        <w:rPr>
          <w:rFonts w:ascii="Times New Roman" w:hAnsi="Times New Roman" w:cs="Times New Roman"/>
          <w:sz w:val="24"/>
          <w:szCs w:val="24"/>
        </w:rPr>
        <w:t xml:space="preserve"> – A10</w:t>
      </w:r>
      <w:r w:rsidR="00E34D18">
        <w:rPr>
          <w:rFonts w:ascii="Times New Roman" w:hAnsi="Times New Roman" w:cs="Times New Roman"/>
          <w:sz w:val="24"/>
          <w:szCs w:val="24"/>
        </w:rPr>
        <w:t>,</w:t>
      </w:r>
    </w:p>
    <w:p w14:paraId="30C20C6A" w14:textId="77777777" w:rsidR="00F938FA" w:rsidRDefault="00F938FA" w:rsidP="00AF37F3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priloga – A8,</w:t>
      </w:r>
    </w:p>
    <w:p w14:paraId="1F62FA4E" w14:textId="41F276FB" w:rsidR="00E47DEA" w:rsidRPr="00657059" w:rsidRDefault="0060126D" w:rsidP="00AF37F3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7DEA" w:rsidRPr="00657059">
        <w:rPr>
          <w:rFonts w:ascii="Times New Roman" w:hAnsi="Times New Roman" w:cs="Times New Roman"/>
          <w:sz w:val="24"/>
          <w:szCs w:val="24"/>
        </w:rPr>
        <w:t>reslika ovjere</w:t>
      </w:r>
      <w:r w:rsidR="00037544">
        <w:rPr>
          <w:rFonts w:ascii="Times New Roman" w:hAnsi="Times New Roman" w:cs="Times New Roman"/>
          <w:sz w:val="24"/>
          <w:szCs w:val="24"/>
        </w:rPr>
        <w:t xml:space="preserve">nog statuta udruge prijavitelja </w:t>
      </w:r>
    </w:p>
    <w:p w14:paraId="332933DD" w14:textId="77777777" w:rsidR="00E34D18" w:rsidRDefault="0060126D" w:rsidP="00AF37F3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4D18">
        <w:rPr>
          <w:rFonts w:ascii="Times New Roman" w:hAnsi="Times New Roman" w:cs="Times New Roman"/>
          <w:sz w:val="24"/>
          <w:szCs w:val="24"/>
        </w:rPr>
        <w:t>okaz o registraciji,</w:t>
      </w:r>
    </w:p>
    <w:p w14:paraId="4EB78199" w14:textId="4878A948" w:rsidR="00302020" w:rsidRDefault="0060126D" w:rsidP="00A648DF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4D18" w:rsidRPr="00AF37F3">
        <w:rPr>
          <w:rFonts w:ascii="Times New Roman" w:hAnsi="Times New Roman" w:cs="Times New Roman"/>
          <w:sz w:val="24"/>
          <w:szCs w:val="24"/>
        </w:rPr>
        <w:t>otvrda Ministarstva financija/Porezne uprave o stanju javnog dugovanja za prijavitelja iz koje je vidljivo da organizacija nema duga, u slučaju da postoji javni dug, on mora biti pod</w:t>
      </w:r>
      <w:r w:rsidR="00302020" w:rsidRPr="00AF37F3">
        <w:rPr>
          <w:rFonts w:ascii="Times New Roman" w:hAnsi="Times New Roman" w:cs="Times New Roman"/>
          <w:sz w:val="24"/>
          <w:szCs w:val="24"/>
        </w:rPr>
        <w:t>miren prije samog potpisivanja u</w:t>
      </w:r>
      <w:r w:rsidR="00E34D18" w:rsidRPr="00AF37F3">
        <w:rPr>
          <w:rFonts w:ascii="Times New Roman" w:hAnsi="Times New Roman" w:cs="Times New Roman"/>
          <w:sz w:val="24"/>
          <w:szCs w:val="24"/>
        </w:rPr>
        <w:t xml:space="preserve">govora. Potvrda mora biti izdana unutar roka od kada je raspisan natječaj do datuma dostave </w:t>
      </w:r>
      <w:r w:rsidR="00B85D4D" w:rsidRPr="00AF37F3">
        <w:rPr>
          <w:rFonts w:ascii="Times New Roman" w:hAnsi="Times New Roman" w:cs="Times New Roman"/>
          <w:sz w:val="24"/>
          <w:szCs w:val="24"/>
        </w:rPr>
        <w:t>prijave.</w:t>
      </w:r>
    </w:p>
    <w:p w14:paraId="5802FECE" w14:textId="703FDE01" w:rsidR="00D1793B" w:rsidRDefault="00D1793B" w:rsidP="00AF37F3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nekažnjavanju</w:t>
      </w:r>
    </w:p>
    <w:p w14:paraId="5D34C9A4" w14:textId="77777777" w:rsidR="00144CAE" w:rsidRPr="00AF37F3" w:rsidRDefault="00144CAE" w:rsidP="00144CA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70F39C07" w14:textId="77777777" w:rsidR="00273AE7" w:rsidRPr="00273AE7" w:rsidRDefault="00273AE7" w:rsidP="00273A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73AE7">
        <w:rPr>
          <w:rFonts w:ascii="Times New Roman" w:hAnsi="Times New Roman" w:cs="Times New Roman"/>
          <w:b/>
          <w:sz w:val="24"/>
          <w:szCs w:val="24"/>
        </w:rPr>
        <w:t>3.2. Kako popuniti prijavu?</w:t>
      </w:r>
    </w:p>
    <w:p w14:paraId="4CB5A364" w14:textId="77777777" w:rsidR="00273AE7" w:rsidRDefault="00273AE7" w:rsidP="00273A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4A0E10" w14:textId="77777777" w:rsidR="00273AE7" w:rsidRDefault="00273AE7" w:rsidP="00A648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koji su sastavni dio natječajne dokumentacije se popunjavaju putem računala ili ručno i šalju u papirnatom obliku.</w:t>
      </w:r>
    </w:p>
    <w:p w14:paraId="070A7ABF" w14:textId="02EEDEC3" w:rsidR="0020381C" w:rsidRDefault="0020381C" w:rsidP="00A648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moraju biti vlastoručno potpisani od osobe ovlašte</w:t>
      </w:r>
      <w:r w:rsidR="00A648DF">
        <w:rPr>
          <w:rFonts w:ascii="Times New Roman" w:hAnsi="Times New Roman" w:cs="Times New Roman"/>
          <w:sz w:val="24"/>
          <w:szCs w:val="24"/>
        </w:rPr>
        <w:t xml:space="preserve">ne za zastupanje organizacije  i </w:t>
      </w:r>
      <w:r>
        <w:rPr>
          <w:rFonts w:ascii="Times New Roman" w:hAnsi="Times New Roman" w:cs="Times New Roman"/>
          <w:sz w:val="24"/>
          <w:szCs w:val="24"/>
        </w:rPr>
        <w:t xml:space="preserve">ovjereni službenim pečatom </w:t>
      </w:r>
      <w:r w:rsidR="003043E6">
        <w:rPr>
          <w:rFonts w:ascii="Times New Roman" w:hAnsi="Times New Roman" w:cs="Times New Roman"/>
          <w:sz w:val="24"/>
          <w:szCs w:val="24"/>
        </w:rPr>
        <w:t>udruge/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3043E6">
        <w:rPr>
          <w:rFonts w:ascii="Times New Roman" w:hAnsi="Times New Roman" w:cs="Times New Roman"/>
          <w:sz w:val="24"/>
          <w:szCs w:val="24"/>
        </w:rPr>
        <w:t>/vjerske zajednice/crkve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139979" w14:textId="77777777" w:rsidR="0020381C" w:rsidRDefault="0020381C" w:rsidP="00273A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F3979D" w14:textId="77777777" w:rsidR="0020381C" w:rsidRDefault="0020381C" w:rsidP="00273A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Gdje poslati prijavu?</w:t>
      </w:r>
    </w:p>
    <w:p w14:paraId="360C4803" w14:textId="77777777" w:rsidR="0020381C" w:rsidRDefault="0020381C" w:rsidP="00273A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0337D19" w14:textId="70E92247" w:rsidR="0020381C" w:rsidRDefault="0020381C" w:rsidP="00273A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 se šalje preporučeno poštom ili osobno</w:t>
      </w:r>
      <w:r w:rsidR="00A648DF">
        <w:rPr>
          <w:rFonts w:ascii="Times New Roman" w:hAnsi="Times New Roman" w:cs="Times New Roman"/>
          <w:sz w:val="24"/>
          <w:szCs w:val="24"/>
        </w:rPr>
        <w:t xml:space="preserve"> predaje </w:t>
      </w:r>
      <w:r>
        <w:rPr>
          <w:rFonts w:ascii="Times New Roman" w:hAnsi="Times New Roman" w:cs="Times New Roman"/>
          <w:sz w:val="24"/>
          <w:szCs w:val="24"/>
        </w:rPr>
        <w:t xml:space="preserve"> uz napomenu </w:t>
      </w:r>
      <w:r w:rsidR="003043E6">
        <w:rPr>
          <w:rFonts w:ascii="Times New Roman" w:hAnsi="Times New Roman" w:cs="Times New Roman"/>
          <w:b/>
          <w:sz w:val="24"/>
          <w:szCs w:val="24"/>
        </w:rPr>
        <w:t>„N</w:t>
      </w:r>
      <w:r w:rsidRPr="007E15C0">
        <w:rPr>
          <w:rFonts w:ascii="Times New Roman" w:hAnsi="Times New Roman" w:cs="Times New Roman"/>
          <w:b/>
          <w:sz w:val="24"/>
          <w:szCs w:val="24"/>
        </w:rPr>
        <w:t>atječaj za dodjelu financijskih sredstava udrugama</w:t>
      </w:r>
      <w:r w:rsidR="007E15C0" w:rsidRPr="007E15C0">
        <w:rPr>
          <w:rFonts w:ascii="Times New Roman" w:hAnsi="Times New Roman" w:cs="Times New Roman"/>
          <w:b/>
          <w:sz w:val="24"/>
          <w:szCs w:val="24"/>
        </w:rPr>
        <w:t xml:space="preserve"> koje doprinose razvoju</w:t>
      </w:r>
      <w:r w:rsidR="00AD3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165">
        <w:rPr>
          <w:rFonts w:ascii="Times New Roman" w:hAnsi="Times New Roman" w:cs="Times New Roman"/>
          <w:b/>
          <w:sz w:val="24"/>
          <w:szCs w:val="24"/>
        </w:rPr>
        <w:t>sporta i</w:t>
      </w:r>
      <w:r w:rsidRPr="007E15C0">
        <w:rPr>
          <w:rFonts w:ascii="Times New Roman" w:hAnsi="Times New Roman" w:cs="Times New Roman"/>
          <w:b/>
          <w:sz w:val="24"/>
          <w:szCs w:val="24"/>
        </w:rPr>
        <w:t xml:space="preserve"> kulture</w:t>
      </w:r>
      <w:r w:rsidR="00AD3C9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2252F20A" w14:textId="77777777" w:rsidR="0020381C" w:rsidRDefault="0020381C" w:rsidP="00273A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1C27D2" w14:textId="77777777" w:rsidR="003A3BF9" w:rsidRDefault="003A3BF9" w:rsidP="00273A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309A5A" w14:textId="77777777" w:rsidR="0020381C" w:rsidRPr="0020381C" w:rsidRDefault="007E15C0" w:rsidP="00570D8A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PODCRKAVLJE</w:t>
      </w:r>
    </w:p>
    <w:p w14:paraId="622C7A24" w14:textId="35FF83B9" w:rsidR="0020381C" w:rsidRDefault="00A648DF" w:rsidP="00570D8A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 108. brigade ZNG br. 1, </w:t>
      </w:r>
      <w:r w:rsidR="007E15C0">
        <w:rPr>
          <w:rFonts w:ascii="Times New Roman" w:hAnsi="Times New Roman" w:cs="Times New Roman"/>
          <w:sz w:val="24"/>
          <w:szCs w:val="24"/>
        </w:rPr>
        <w:t>35201 Podcrkavlje</w:t>
      </w:r>
    </w:p>
    <w:p w14:paraId="5F56A452" w14:textId="77777777" w:rsidR="00A84FE5" w:rsidRPr="0020381C" w:rsidRDefault="00A84FE5" w:rsidP="00570D8A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EAD78D" w14:textId="77777777" w:rsidR="0020381C" w:rsidRDefault="0020381C" w:rsidP="0020381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3.4. Rok za slanje prijave</w:t>
      </w:r>
    </w:p>
    <w:p w14:paraId="615BF611" w14:textId="77777777" w:rsidR="0020381C" w:rsidRDefault="0020381C" w:rsidP="0020381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BCCB5" w14:textId="57F0A53A" w:rsidR="0020381C" w:rsidRDefault="0020381C" w:rsidP="002038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prijavu je </w:t>
      </w:r>
      <w:r w:rsidR="00990441">
        <w:rPr>
          <w:rFonts w:ascii="Times New Roman" w:hAnsi="Times New Roman" w:cs="Times New Roman"/>
          <w:b/>
          <w:sz w:val="24"/>
          <w:szCs w:val="24"/>
        </w:rPr>
        <w:t>04</w:t>
      </w:r>
      <w:r w:rsidR="00A77DDF">
        <w:rPr>
          <w:rFonts w:ascii="Times New Roman" w:hAnsi="Times New Roman" w:cs="Times New Roman"/>
          <w:b/>
          <w:sz w:val="24"/>
          <w:szCs w:val="24"/>
        </w:rPr>
        <w:t>.</w:t>
      </w:r>
      <w:r w:rsidR="00F73B5D">
        <w:rPr>
          <w:rFonts w:ascii="Times New Roman" w:hAnsi="Times New Roman" w:cs="Times New Roman"/>
          <w:b/>
          <w:sz w:val="24"/>
          <w:szCs w:val="24"/>
        </w:rPr>
        <w:t xml:space="preserve"> ožujka 202</w:t>
      </w:r>
      <w:r w:rsidR="00990441">
        <w:rPr>
          <w:rFonts w:ascii="Times New Roman" w:hAnsi="Times New Roman" w:cs="Times New Roman"/>
          <w:b/>
          <w:sz w:val="24"/>
          <w:szCs w:val="24"/>
        </w:rPr>
        <w:t>5</w:t>
      </w:r>
      <w:r w:rsidR="00F62072" w:rsidRPr="00A77DDF">
        <w:rPr>
          <w:rFonts w:ascii="Times New Roman" w:hAnsi="Times New Roman" w:cs="Times New Roman"/>
          <w:b/>
          <w:sz w:val="24"/>
          <w:szCs w:val="24"/>
        </w:rPr>
        <w:t>.</w:t>
      </w:r>
      <w:r w:rsidRPr="00570D8A">
        <w:rPr>
          <w:rFonts w:ascii="Times New Roman" w:hAnsi="Times New Roman" w:cs="Times New Roman"/>
          <w:sz w:val="24"/>
          <w:szCs w:val="24"/>
        </w:rPr>
        <w:t xml:space="preserve"> godine.</w:t>
      </w:r>
      <w:r w:rsidR="00C32496">
        <w:rPr>
          <w:rFonts w:ascii="Times New Roman" w:hAnsi="Times New Roman" w:cs="Times New Roman"/>
          <w:sz w:val="24"/>
          <w:szCs w:val="24"/>
        </w:rPr>
        <w:t xml:space="preserve"> </w:t>
      </w:r>
      <w:r w:rsidRPr="0020381C">
        <w:rPr>
          <w:rFonts w:ascii="Times New Roman" w:hAnsi="Times New Roman" w:cs="Times New Roman"/>
          <w:sz w:val="24"/>
          <w:szCs w:val="24"/>
        </w:rPr>
        <w:t xml:space="preserve">Prijava je dostavljena u roku ako </w:t>
      </w:r>
      <w:r w:rsidR="003043E6">
        <w:rPr>
          <w:rFonts w:ascii="Times New Roman" w:hAnsi="Times New Roman" w:cs="Times New Roman"/>
          <w:sz w:val="24"/>
          <w:szCs w:val="24"/>
        </w:rPr>
        <w:t>je na prijamnom štambilju</w:t>
      </w:r>
      <w:r w:rsidRPr="0020381C">
        <w:rPr>
          <w:rFonts w:ascii="Times New Roman" w:hAnsi="Times New Roman" w:cs="Times New Roman"/>
          <w:sz w:val="24"/>
          <w:szCs w:val="24"/>
        </w:rPr>
        <w:t xml:space="preserve"> razvidno da je zaprimljena u pošti do kraja datuma koji je naznačen kao rok za prijavu na natječaj. U slučaju da je prijav</w:t>
      </w:r>
      <w:r>
        <w:rPr>
          <w:rFonts w:ascii="Times New Roman" w:hAnsi="Times New Roman" w:cs="Times New Roman"/>
          <w:sz w:val="24"/>
          <w:szCs w:val="24"/>
        </w:rPr>
        <w:t>a dostavljena osobno</w:t>
      </w:r>
      <w:r w:rsidRPr="0020381C">
        <w:rPr>
          <w:rFonts w:ascii="Times New Roman" w:hAnsi="Times New Roman" w:cs="Times New Roman"/>
          <w:sz w:val="24"/>
          <w:szCs w:val="24"/>
        </w:rPr>
        <w:t>, prijavitelju će biti izdana potvrda o točnom vremenu pr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381C">
        <w:rPr>
          <w:rFonts w:ascii="Times New Roman" w:hAnsi="Times New Roman" w:cs="Times New Roman"/>
          <w:sz w:val="24"/>
          <w:szCs w:val="24"/>
        </w:rPr>
        <w:t>jama pošiljke.</w:t>
      </w:r>
    </w:p>
    <w:p w14:paraId="4C98DE75" w14:textId="0D21752A" w:rsidR="00F74AF8" w:rsidRDefault="00F74AF8" w:rsidP="002038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53B8C" w14:textId="77777777" w:rsidR="00F74AF8" w:rsidRDefault="00F74AF8" w:rsidP="002038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1C6355" w14:textId="77777777" w:rsidR="0020381C" w:rsidRDefault="0020381C" w:rsidP="0020381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Pitanja</w:t>
      </w:r>
    </w:p>
    <w:p w14:paraId="651B8732" w14:textId="77777777" w:rsidR="0020381C" w:rsidRDefault="0020381C" w:rsidP="0020381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E88C4" w14:textId="77777777" w:rsidR="0020381C" w:rsidRDefault="0020381C" w:rsidP="00A713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Sva pitanja vezana uz natječaj mogu se postaviti isključivo elektroničkim putem, slanjem upita na sljedeću adresu</w:t>
      </w:r>
      <w:r w:rsidR="00570D8A" w:rsidRPr="00990441">
        <w:rPr>
          <w:rFonts w:ascii="Times New Roman" w:hAnsi="Times New Roman" w:cs="Times New Roman"/>
          <w:sz w:val="24"/>
          <w:szCs w:val="24"/>
        </w:rPr>
        <w:t>:</w:t>
      </w:r>
      <w:r w:rsidR="00570D8A" w:rsidRPr="00990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D8A" w:rsidRPr="00990441">
        <w:rPr>
          <w:rFonts w:ascii="Times New Roman" w:hAnsi="Times New Roman" w:cs="Times New Roman"/>
          <w:b/>
          <w:i/>
          <w:sz w:val="24"/>
          <w:szCs w:val="24"/>
          <w:u w:val="single"/>
        </w:rPr>
        <w:t>opcina-podcrkavlje@sb.t-com.hr</w:t>
      </w:r>
      <w:r w:rsidR="003043E6" w:rsidRPr="00990441">
        <w:rPr>
          <w:rFonts w:ascii="Times New Roman" w:hAnsi="Times New Roman" w:cs="Times New Roman"/>
          <w:b/>
          <w:sz w:val="24"/>
          <w:szCs w:val="24"/>
        </w:rPr>
        <w:t>,</w:t>
      </w:r>
      <w:r w:rsidR="003043E6" w:rsidRPr="0099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najkasnije 15 dana prije isteka natječaja.</w:t>
      </w:r>
    </w:p>
    <w:p w14:paraId="6A71ADDA" w14:textId="77777777" w:rsidR="0020381C" w:rsidRDefault="0020381C" w:rsidP="00A713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 xml:space="preserve">Odgovori na pojedine upite </w:t>
      </w:r>
      <w:r w:rsidR="003043E6">
        <w:rPr>
          <w:rFonts w:ascii="Times New Roman" w:hAnsi="Times New Roman" w:cs="Times New Roman"/>
          <w:sz w:val="24"/>
          <w:szCs w:val="24"/>
        </w:rPr>
        <w:t xml:space="preserve">u najkraćem mogućem roku dostavit </w:t>
      </w:r>
      <w:r w:rsidRPr="0020381C">
        <w:rPr>
          <w:rFonts w:ascii="Times New Roman" w:hAnsi="Times New Roman" w:cs="Times New Roman"/>
          <w:sz w:val="24"/>
          <w:szCs w:val="24"/>
        </w:rPr>
        <w:t>će se izravno na adrese onih koji su pitanja postavili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277EB4" w14:textId="77777777" w:rsidR="0020381C" w:rsidRDefault="0020381C" w:rsidP="00A713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U svrhu osiguranja ravnopravnosti svih potencijalnih pr</w:t>
      </w:r>
      <w:r>
        <w:rPr>
          <w:rFonts w:ascii="Times New Roman" w:hAnsi="Times New Roman" w:cs="Times New Roman"/>
          <w:sz w:val="24"/>
          <w:szCs w:val="24"/>
        </w:rPr>
        <w:t>ijavitelja, Općina</w:t>
      </w:r>
      <w:r w:rsidRPr="0020381C">
        <w:rPr>
          <w:rFonts w:ascii="Times New Roman" w:hAnsi="Times New Roman" w:cs="Times New Roman"/>
          <w:sz w:val="24"/>
          <w:szCs w:val="24"/>
        </w:rPr>
        <w:t xml:space="preserve"> ne može davati prethodna mišljenja o prihva</w:t>
      </w:r>
      <w:r>
        <w:rPr>
          <w:rFonts w:ascii="Times New Roman" w:hAnsi="Times New Roman" w:cs="Times New Roman"/>
          <w:sz w:val="24"/>
          <w:szCs w:val="24"/>
        </w:rPr>
        <w:t>tljivosti prijavitelja</w:t>
      </w:r>
      <w:r w:rsidRPr="0020381C">
        <w:rPr>
          <w:rFonts w:ascii="Times New Roman" w:hAnsi="Times New Roman" w:cs="Times New Roman"/>
          <w:sz w:val="24"/>
          <w:szCs w:val="24"/>
        </w:rPr>
        <w:t>, aktivnosti ili troškova navedenih u prijavi.</w:t>
      </w:r>
    </w:p>
    <w:p w14:paraId="5434988E" w14:textId="77777777" w:rsidR="009A6507" w:rsidRDefault="009A6507" w:rsidP="00A713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CD5F46" w14:textId="77777777" w:rsidR="009A6507" w:rsidRDefault="009A6507" w:rsidP="0020381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POSTUPAK</w:t>
      </w:r>
    </w:p>
    <w:p w14:paraId="61CCB22E" w14:textId="77777777" w:rsidR="009A6507" w:rsidRDefault="009A6507" w:rsidP="0020381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C7FEF" w14:textId="77777777" w:rsidR="009A6507" w:rsidRDefault="009A6507" w:rsidP="002038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pristigle i zaprimljene prijave proći će kroz sljedeći postupak:</w:t>
      </w:r>
    </w:p>
    <w:p w14:paraId="1A249E03" w14:textId="77777777" w:rsidR="009A6507" w:rsidRDefault="009A6507" w:rsidP="002038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CE96AF" w14:textId="77777777" w:rsidR="009A6507" w:rsidRDefault="009A6507" w:rsidP="0020381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4.1. </w:t>
      </w:r>
      <w:r w:rsidRPr="009A6507">
        <w:rPr>
          <w:rFonts w:ascii="Times New Roman" w:hAnsi="Times New Roman" w:cs="Times New Roman"/>
          <w:b/>
          <w:sz w:val="24"/>
          <w:szCs w:val="24"/>
        </w:rPr>
        <w:t>Pregled</w:t>
      </w:r>
      <w:r>
        <w:rPr>
          <w:rFonts w:ascii="Times New Roman" w:hAnsi="Times New Roman" w:cs="Times New Roman"/>
          <w:b/>
          <w:sz w:val="24"/>
          <w:szCs w:val="24"/>
        </w:rPr>
        <w:t xml:space="preserve"> prijava u odnosu na propisane uvjete natječaja</w:t>
      </w:r>
    </w:p>
    <w:p w14:paraId="557776E3" w14:textId="77777777" w:rsidR="009A6507" w:rsidRDefault="009A6507" w:rsidP="0020381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8CEF6" w14:textId="110B9BA6" w:rsidR="009A6507" w:rsidRDefault="00A77DDF" w:rsidP="002038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9A6507">
        <w:rPr>
          <w:rFonts w:ascii="Times New Roman" w:hAnsi="Times New Roman" w:cs="Times New Roman"/>
          <w:sz w:val="24"/>
          <w:szCs w:val="24"/>
        </w:rPr>
        <w:t xml:space="preserve"> (u daljnjem tekstu: Načelnik) </w:t>
      </w:r>
      <w:r w:rsidR="00990441">
        <w:rPr>
          <w:rFonts w:ascii="Times New Roman" w:hAnsi="Times New Roman" w:cs="Times New Roman"/>
          <w:sz w:val="24"/>
          <w:szCs w:val="24"/>
        </w:rPr>
        <w:t>O</w:t>
      </w:r>
      <w:r w:rsidR="009A6507">
        <w:rPr>
          <w:rFonts w:ascii="Times New Roman" w:hAnsi="Times New Roman" w:cs="Times New Roman"/>
          <w:sz w:val="24"/>
          <w:szCs w:val="24"/>
        </w:rPr>
        <w:t xml:space="preserve">dlukom osniva Povjerenstvo za provedbu </w:t>
      </w:r>
      <w:r w:rsidR="0094685D">
        <w:rPr>
          <w:rFonts w:ascii="Times New Roman" w:hAnsi="Times New Roman" w:cs="Times New Roman"/>
          <w:sz w:val="24"/>
          <w:szCs w:val="24"/>
        </w:rPr>
        <w:t>N</w:t>
      </w:r>
      <w:r w:rsidR="009A6507">
        <w:rPr>
          <w:rFonts w:ascii="Times New Roman" w:hAnsi="Times New Roman" w:cs="Times New Roman"/>
          <w:sz w:val="24"/>
          <w:szCs w:val="24"/>
        </w:rPr>
        <w:t>atječaja i ocjenjivanje prijavljenih aktivnosti, projekata i/ili programa od interesa za opće dobro koje provode udruge (u daljnjem tekstu: Povjerenstvo).</w:t>
      </w:r>
    </w:p>
    <w:p w14:paraId="49C88DCE" w14:textId="77777777" w:rsidR="009A6507" w:rsidRDefault="009A6507" w:rsidP="002038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Povjerenstva se imenuju iz reda zaposlen</w:t>
      </w:r>
      <w:r w:rsidR="00063B2B">
        <w:rPr>
          <w:rFonts w:ascii="Times New Roman" w:hAnsi="Times New Roman" w:cs="Times New Roman"/>
          <w:sz w:val="24"/>
          <w:szCs w:val="24"/>
        </w:rPr>
        <w:t>ika Općine, a po pot</w:t>
      </w:r>
      <w:r w:rsidR="00BF5B90">
        <w:rPr>
          <w:rFonts w:ascii="Times New Roman" w:hAnsi="Times New Roman" w:cs="Times New Roman"/>
          <w:sz w:val="24"/>
          <w:szCs w:val="24"/>
        </w:rPr>
        <w:t>rebi se može imenovati i dodatne</w:t>
      </w:r>
      <w:r w:rsidR="00063B2B">
        <w:rPr>
          <w:rFonts w:ascii="Times New Roman" w:hAnsi="Times New Roman" w:cs="Times New Roman"/>
          <w:sz w:val="24"/>
          <w:szCs w:val="24"/>
        </w:rPr>
        <w:t xml:space="preserve"> član</w:t>
      </w:r>
      <w:r w:rsidR="00BF5B90">
        <w:rPr>
          <w:rFonts w:ascii="Times New Roman" w:hAnsi="Times New Roman" w:cs="Times New Roman"/>
          <w:sz w:val="24"/>
          <w:szCs w:val="24"/>
        </w:rPr>
        <w:t>ove</w:t>
      </w:r>
      <w:r w:rsidR="00063B2B">
        <w:rPr>
          <w:rFonts w:ascii="Times New Roman" w:hAnsi="Times New Roman" w:cs="Times New Roman"/>
          <w:sz w:val="24"/>
          <w:szCs w:val="24"/>
        </w:rPr>
        <w:t xml:space="preserve"> Povjerenstva.</w:t>
      </w:r>
    </w:p>
    <w:p w14:paraId="2DF4FAE4" w14:textId="77777777" w:rsidR="00063B2B" w:rsidRDefault="00063B2B" w:rsidP="002038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provjere ispunjavanja propisanih uvjeta natječaja Povjerenstvo provjerava:</w:t>
      </w:r>
    </w:p>
    <w:p w14:paraId="2A49DB9D" w14:textId="77777777" w:rsidR="00063B2B" w:rsidRDefault="00063B2B" w:rsidP="002038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7AE741" w14:textId="77777777" w:rsidR="00063B2B" w:rsidRPr="00063B2B" w:rsidRDefault="00063B2B" w:rsidP="00063B2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je li prijava dostavljena na pravi natječaj i u zadanome roku,</w:t>
      </w:r>
    </w:p>
    <w:p w14:paraId="7C06A4EA" w14:textId="77777777" w:rsidR="00063B2B" w:rsidRPr="00063B2B" w:rsidRDefault="00063B2B" w:rsidP="00063B2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F1B266" w14:textId="77777777" w:rsidR="00063B2B" w:rsidRPr="00063B2B" w:rsidRDefault="00063B2B" w:rsidP="00063B2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je li zatraženi iznos sredstava unutar financijskih pragova postavljenih u natječaju,</w:t>
      </w:r>
    </w:p>
    <w:p w14:paraId="4455C39A" w14:textId="77777777" w:rsidR="00063B2B" w:rsidRPr="00063B2B" w:rsidRDefault="00063B2B" w:rsidP="00063B2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3DCEE7" w14:textId="77777777" w:rsidR="00063B2B" w:rsidRDefault="00063B2B" w:rsidP="00063B2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ako je primjenjivo, je li lokacija provedbe aktivnosti, projekta i/ili programa prihvatljiva,</w:t>
      </w:r>
    </w:p>
    <w:p w14:paraId="4337333C" w14:textId="77777777" w:rsidR="00063B2B" w:rsidRPr="00063B2B" w:rsidRDefault="00063B2B" w:rsidP="00063B2B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B54AEE" w14:textId="77777777" w:rsidR="00063B2B" w:rsidRPr="00063B2B" w:rsidRDefault="00063B2B" w:rsidP="00063B2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ako je primjenjivo, jesu li prijavitelj i partner prihvatljivi sukladno uputama za prijavitelje natječaja,</w:t>
      </w:r>
    </w:p>
    <w:p w14:paraId="410866E6" w14:textId="77777777" w:rsidR="00063B2B" w:rsidRPr="00063B2B" w:rsidRDefault="00063B2B" w:rsidP="00063B2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60689B" w14:textId="77777777" w:rsidR="00063B2B" w:rsidRPr="00063B2B" w:rsidRDefault="00063B2B" w:rsidP="00063B2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jesu li dostavljeni, potpisani i ovjereni svi obvezni obrasci te</w:t>
      </w:r>
    </w:p>
    <w:p w14:paraId="5F9A0774" w14:textId="77777777" w:rsidR="00063B2B" w:rsidRPr="00063B2B" w:rsidRDefault="00063B2B" w:rsidP="00063B2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1CE4CD" w14:textId="77777777" w:rsidR="00063B2B" w:rsidRPr="00063B2B" w:rsidRDefault="00063B2B" w:rsidP="00063B2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>jesu li ispunjeni drugi propisani uvjeti natječaja.</w:t>
      </w:r>
    </w:p>
    <w:p w14:paraId="76826961" w14:textId="77777777" w:rsidR="00063B2B" w:rsidRDefault="00063B2B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11B770" w14:textId="44C0E463" w:rsidR="00063B2B" w:rsidRDefault="00063B2B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 xml:space="preserve">Sve udruge čije prijave budu odbijene iz razloga neispunjavanja propisanih uvjeta, o toj činjenici moraju biti obaviještene u roku od najviše 8 dana od dana donošenja </w:t>
      </w:r>
      <w:r w:rsidR="00990441">
        <w:rPr>
          <w:rFonts w:ascii="Times New Roman" w:hAnsi="Times New Roman" w:cs="Times New Roman"/>
          <w:sz w:val="24"/>
          <w:szCs w:val="24"/>
        </w:rPr>
        <w:t>O</w:t>
      </w:r>
      <w:r w:rsidRPr="00063B2B">
        <w:rPr>
          <w:rFonts w:ascii="Times New Roman" w:hAnsi="Times New Roman" w:cs="Times New Roman"/>
          <w:sz w:val="24"/>
          <w:szCs w:val="24"/>
        </w:rPr>
        <w:t xml:space="preserve">dluke, nakon čega mogu u roku od 8 dana od dana prijema obavijesti, podnijeti prigovor </w:t>
      </w:r>
      <w:r w:rsidR="0094685D">
        <w:rPr>
          <w:rFonts w:ascii="Times New Roman" w:hAnsi="Times New Roman" w:cs="Times New Roman"/>
          <w:sz w:val="24"/>
          <w:szCs w:val="24"/>
        </w:rPr>
        <w:t>Općinskom načelniku</w:t>
      </w:r>
      <w:r w:rsidRPr="00063B2B">
        <w:rPr>
          <w:rFonts w:ascii="Times New Roman" w:hAnsi="Times New Roman" w:cs="Times New Roman"/>
          <w:sz w:val="24"/>
          <w:szCs w:val="24"/>
        </w:rPr>
        <w:t>, koji će u roku od 3 dana od primitka prigovora o istome odlučiti.</w:t>
      </w:r>
    </w:p>
    <w:p w14:paraId="36B6E748" w14:textId="4E7BA916" w:rsidR="00063B2B" w:rsidRDefault="00063B2B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3B2B">
        <w:rPr>
          <w:rFonts w:ascii="Times New Roman" w:hAnsi="Times New Roman" w:cs="Times New Roman"/>
          <w:sz w:val="24"/>
          <w:szCs w:val="24"/>
        </w:rPr>
        <w:t xml:space="preserve">U slučaju prihvaćanja prigovora od strane </w:t>
      </w:r>
      <w:r w:rsidR="0094685D">
        <w:rPr>
          <w:rFonts w:ascii="Times New Roman" w:hAnsi="Times New Roman" w:cs="Times New Roman"/>
          <w:sz w:val="24"/>
          <w:szCs w:val="24"/>
        </w:rPr>
        <w:t>Općinskog načelnika</w:t>
      </w:r>
      <w:r w:rsidRPr="00063B2B">
        <w:rPr>
          <w:rFonts w:ascii="Times New Roman" w:hAnsi="Times New Roman" w:cs="Times New Roman"/>
          <w:sz w:val="24"/>
          <w:szCs w:val="24"/>
        </w:rPr>
        <w:t>, prijava će biti upućena u daljnji postupak, a u slučaju neprihvaćanja prigovora prijava će biti odbijena.</w:t>
      </w:r>
    </w:p>
    <w:p w14:paraId="23ED88EA" w14:textId="77777777" w:rsidR="00990441" w:rsidRDefault="00990441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D37359" w14:textId="77777777" w:rsidR="00063B2B" w:rsidRDefault="00063B2B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FCEE08" w14:textId="77777777" w:rsidR="00063B2B" w:rsidRDefault="00063B2B" w:rsidP="00063B2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4.2. Ocjenjivanje prijave</w:t>
      </w:r>
    </w:p>
    <w:p w14:paraId="4D44746F" w14:textId="77777777" w:rsidR="00063B2B" w:rsidRDefault="00063B2B" w:rsidP="00063B2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3A3C2" w14:textId="0FCAFFAC" w:rsidR="003402EA" w:rsidRDefault="00063B2B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Pr="00063B2B">
        <w:rPr>
          <w:rFonts w:ascii="Times New Roman" w:hAnsi="Times New Roman" w:cs="Times New Roman"/>
          <w:sz w:val="24"/>
          <w:szCs w:val="24"/>
        </w:rPr>
        <w:t xml:space="preserve"> razmatra i ocjenjuje prijave koje su ispunile propisane uvjete natječaja sukladno kr</w:t>
      </w:r>
      <w:r>
        <w:rPr>
          <w:rFonts w:ascii="Times New Roman" w:hAnsi="Times New Roman" w:cs="Times New Roman"/>
          <w:sz w:val="24"/>
          <w:szCs w:val="24"/>
        </w:rPr>
        <w:t>iterijima koji su propisani</w:t>
      </w:r>
      <w:r w:rsidRPr="00063B2B">
        <w:rPr>
          <w:rFonts w:ascii="Times New Roman" w:hAnsi="Times New Roman" w:cs="Times New Roman"/>
          <w:sz w:val="24"/>
          <w:szCs w:val="24"/>
        </w:rPr>
        <w:t xml:space="preserve"> Pravilnikom </w:t>
      </w:r>
      <w:r>
        <w:rPr>
          <w:rFonts w:ascii="Times New Roman" w:hAnsi="Times New Roman" w:cs="Times New Roman"/>
          <w:sz w:val="24"/>
          <w:szCs w:val="24"/>
        </w:rPr>
        <w:t>o financiranju aktivnosti, projekta i/ili programa od interesa za opće dobro koje provode udruge sr</w:t>
      </w:r>
      <w:r w:rsidR="00570D8A">
        <w:rPr>
          <w:rFonts w:ascii="Times New Roman" w:hAnsi="Times New Roman" w:cs="Times New Roman"/>
          <w:sz w:val="24"/>
          <w:szCs w:val="24"/>
        </w:rPr>
        <w:t>edstvima proračuna Općine Podcrkavlje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4685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</w:t>
      </w:r>
      <w:r w:rsidR="0094685D">
        <w:rPr>
          <w:rFonts w:ascii="Times New Roman" w:hAnsi="Times New Roman" w:cs="Times New Roman"/>
          <w:sz w:val="24"/>
          <w:szCs w:val="24"/>
        </w:rPr>
        <w:t>e novine Općine Podcrkavlje“ br. 17/23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63B2B">
        <w:rPr>
          <w:rFonts w:ascii="Times New Roman" w:hAnsi="Times New Roman" w:cs="Times New Roman"/>
          <w:sz w:val="24"/>
          <w:szCs w:val="24"/>
        </w:rPr>
        <w:t xml:space="preserve">te daje prijedlog za odobravanje i </w:t>
      </w:r>
      <w:r w:rsidR="00806842">
        <w:rPr>
          <w:rFonts w:ascii="Times New Roman" w:hAnsi="Times New Roman" w:cs="Times New Roman"/>
          <w:sz w:val="24"/>
          <w:szCs w:val="24"/>
        </w:rPr>
        <w:t xml:space="preserve">dodjelu financijskih sredstava </w:t>
      </w:r>
      <w:r w:rsidRPr="00063B2B">
        <w:rPr>
          <w:rFonts w:ascii="Times New Roman" w:hAnsi="Times New Roman" w:cs="Times New Roman"/>
          <w:sz w:val="24"/>
          <w:szCs w:val="24"/>
        </w:rPr>
        <w:t xml:space="preserve">za aktivnosti, projekte i/ili programe, o kojem, uzimajući u obzir sve činjenice, odlučuje </w:t>
      </w:r>
      <w:r w:rsidR="0094685D">
        <w:rPr>
          <w:rFonts w:ascii="Times New Roman" w:hAnsi="Times New Roman" w:cs="Times New Roman"/>
          <w:sz w:val="24"/>
          <w:szCs w:val="24"/>
        </w:rPr>
        <w:t>Općinski načelnik</w:t>
      </w:r>
      <w:r w:rsidRPr="00063B2B">
        <w:rPr>
          <w:rFonts w:ascii="Times New Roman" w:hAnsi="Times New Roman" w:cs="Times New Roman"/>
          <w:sz w:val="24"/>
          <w:szCs w:val="24"/>
        </w:rPr>
        <w:t>.</w:t>
      </w:r>
    </w:p>
    <w:p w14:paraId="161E36BA" w14:textId="77777777" w:rsidR="00D23BC7" w:rsidRDefault="00D23BC7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2BDF92" w14:textId="77777777" w:rsidR="00A77DDF" w:rsidRDefault="00A77DDF" w:rsidP="00063B2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E9F79" w14:textId="426FDADB" w:rsidR="005E3FAD" w:rsidRDefault="005E3FAD" w:rsidP="00063B2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Dostava dodatne dokumentacije i ugovaranje</w:t>
      </w:r>
    </w:p>
    <w:p w14:paraId="4AB8B3A2" w14:textId="77777777" w:rsidR="005E3FAD" w:rsidRDefault="005E3FAD" w:rsidP="00063B2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01D0D" w14:textId="77777777" w:rsidR="005E3FAD" w:rsidRDefault="005E3FAD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E3FAD">
        <w:rPr>
          <w:rFonts w:ascii="Times New Roman" w:hAnsi="Times New Roman" w:cs="Times New Roman"/>
          <w:sz w:val="24"/>
          <w:szCs w:val="24"/>
        </w:rPr>
        <w:t>Kako bi se izbje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E3FAD">
        <w:rPr>
          <w:rFonts w:ascii="Times New Roman" w:hAnsi="Times New Roman" w:cs="Times New Roman"/>
          <w:sz w:val="24"/>
          <w:szCs w:val="24"/>
        </w:rPr>
        <w:t>li dodatni nepotrebni troškovi prilikom prijave na natječaj,</w:t>
      </w:r>
      <w:r>
        <w:rPr>
          <w:rFonts w:ascii="Times New Roman" w:hAnsi="Times New Roman" w:cs="Times New Roman"/>
          <w:sz w:val="24"/>
          <w:szCs w:val="24"/>
        </w:rPr>
        <w:t xml:space="preserve"> Općina će</w:t>
      </w:r>
      <w:r w:rsidRPr="005E3FAD">
        <w:rPr>
          <w:rFonts w:ascii="Times New Roman" w:hAnsi="Times New Roman" w:cs="Times New Roman"/>
          <w:sz w:val="24"/>
          <w:szCs w:val="24"/>
        </w:rPr>
        <w:t xml:space="preserve"> tražit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3FAD">
        <w:rPr>
          <w:rFonts w:ascii="Times New Roman" w:hAnsi="Times New Roman" w:cs="Times New Roman"/>
          <w:sz w:val="24"/>
          <w:szCs w:val="24"/>
        </w:rPr>
        <w:t xml:space="preserve"> dodatnu dokumentaciju isključivo od onih prijavitelja koji su, temeljem postupka procjene prijava</w:t>
      </w:r>
      <w:r>
        <w:rPr>
          <w:rFonts w:ascii="Times New Roman" w:hAnsi="Times New Roman" w:cs="Times New Roman"/>
          <w:sz w:val="24"/>
          <w:szCs w:val="24"/>
        </w:rPr>
        <w:t xml:space="preserve"> ostvarili pravo na</w:t>
      </w:r>
      <w:r w:rsidR="00806842">
        <w:rPr>
          <w:rFonts w:ascii="Times New Roman" w:hAnsi="Times New Roman" w:cs="Times New Roman"/>
          <w:sz w:val="24"/>
          <w:szCs w:val="24"/>
        </w:rPr>
        <w:t xml:space="preserve"> dodjelu financijskih sredstava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F75557" w14:textId="77777777" w:rsidR="005E3FAD" w:rsidRDefault="005E3FAD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E3FAD">
        <w:rPr>
          <w:rFonts w:ascii="Times New Roman" w:hAnsi="Times New Roman" w:cs="Times New Roman"/>
          <w:sz w:val="24"/>
          <w:szCs w:val="24"/>
        </w:rPr>
        <w:t>Prije konačnog potpisivanja ugovora s korisnikom sredstava, a temeljem</w:t>
      </w:r>
      <w:r>
        <w:rPr>
          <w:rFonts w:ascii="Times New Roman" w:hAnsi="Times New Roman" w:cs="Times New Roman"/>
          <w:sz w:val="24"/>
          <w:szCs w:val="24"/>
        </w:rPr>
        <w:t xml:space="preserve"> procjene Povjerenstva, Općina</w:t>
      </w:r>
      <w:r w:rsidRPr="005E3FAD">
        <w:rPr>
          <w:rFonts w:ascii="Times New Roman" w:hAnsi="Times New Roman" w:cs="Times New Roman"/>
          <w:sz w:val="24"/>
          <w:szCs w:val="24"/>
        </w:rPr>
        <w:t xml:space="preserve"> može tražiti reviziju obrasca proračuna kako bi proc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3FAD">
        <w:rPr>
          <w:rFonts w:ascii="Times New Roman" w:hAnsi="Times New Roman" w:cs="Times New Roman"/>
          <w:sz w:val="24"/>
          <w:szCs w:val="24"/>
        </w:rPr>
        <w:t>jenjeni troškovi od</w:t>
      </w:r>
      <w:r w:rsidR="003A3BF9">
        <w:rPr>
          <w:rFonts w:ascii="Times New Roman" w:hAnsi="Times New Roman" w:cs="Times New Roman"/>
          <w:sz w:val="24"/>
          <w:szCs w:val="24"/>
        </w:rPr>
        <w:t>govarali stvarnim</w:t>
      </w:r>
      <w:r w:rsidRPr="005E3FAD">
        <w:rPr>
          <w:rFonts w:ascii="Times New Roman" w:hAnsi="Times New Roman" w:cs="Times New Roman"/>
          <w:sz w:val="24"/>
          <w:szCs w:val="24"/>
        </w:rPr>
        <w:t xml:space="preserve"> troškovima u odnosu na predložene aktivnosti.</w:t>
      </w:r>
    </w:p>
    <w:p w14:paraId="0791A760" w14:textId="77777777" w:rsidR="009C020C" w:rsidRDefault="009C020C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CECD43" w14:textId="77777777" w:rsidR="009C020C" w:rsidRDefault="009C020C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Dodatna dokumentacija koju Općina može tražiti je:</w:t>
      </w:r>
    </w:p>
    <w:p w14:paraId="0DA576CF" w14:textId="77777777" w:rsidR="009C020C" w:rsidRDefault="009C020C" w:rsidP="00063B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CB933B" w14:textId="77777777" w:rsidR="009C020C" w:rsidRDefault="009C020C" w:rsidP="009C020C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originalna dokumentacija,</w:t>
      </w:r>
    </w:p>
    <w:p w14:paraId="5FDC0278" w14:textId="77777777" w:rsidR="009C020C" w:rsidRDefault="009C020C" w:rsidP="009C020C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nekažnjavanju iz kojeg je vidljivo da se protiv korisnika, odnosno osobe ovlaštene za zastupanje i voditelja aktivnosti ne vodi kazneni postupak i nije pravomoćno osuđen za prekršaje ili kaznena djela definirana člankom 48. stavkom 2. alinejama c) i d) Uredbe.</w:t>
      </w:r>
    </w:p>
    <w:p w14:paraId="16578CBD" w14:textId="77777777" w:rsidR="009C020C" w:rsidRDefault="009C020C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BEEBA7" w14:textId="77777777" w:rsidR="009C020C" w:rsidRPr="009C020C" w:rsidRDefault="009C020C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 xml:space="preserve">Provjeru dodatne dokumentacije vrši Povjerenstvo. </w:t>
      </w:r>
    </w:p>
    <w:p w14:paraId="326339F7" w14:textId="77777777" w:rsidR="009C020C" w:rsidRPr="009C020C" w:rsidRDefault="009C020C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B37978" w14:textId="77777777" w:rsidR="009C020C" w:rsidRPr="009C020C" w:rsidRDefault="009C020C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>Ukoliko prijavitelj ne dostavi traženu dodatnu dokumentaciju u traženom roku (koji ne smije biti kraći od 10 dana), njegova prijava će se odbaciti kao nevažeća.</w:t>
      </w:r>
    </w:p>
    <w:p w14:paraId="3747C809" w14:textId="77777777" w:rsidR="009C020C" w:rsidRPr="009C020C" w:rsidRDefault="009C020C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D1DA22" w14:textId="77777777" w:rsidR="009C020C" w:rsidRDefault="009C020C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>Ukoliko se provjerom dodatne dokumentacije ustanovi da neki od prijavitelja ne ispunjava tražene uvjete natječaja, njegova prijava neće se razmatrati za postupak ugovaranja.</w:t>
      </w:r>
    </w:p>
    <w:p w14:paraId="28AA3487" w14:textId="77777777" w:rsidR="009C020C" w:rsidRDefault="009C020C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ADE148" w14:textId="206A80D6" w:rsidR="00687196" w:rsidRDefault="009C020C" w:rsidP="009C020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  Javna objava rezultata i obavijest o donesenoj </w:t>
      </w:r>
      <w:r w:rsidR="0099044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dluci o dodjeli financijskih sredstava</w:t>
      </w:r>
    </w:p>
    <w:p w14:paraId="3DA85083" w14:textId="77777777" w:rsidR="00687196" w:rsidRDefault="00687196" w:rsidP="009C020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584C2" w14:textId="36170066" w:rsidR="005F724A" w:rsidRDefault="009C020C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kon donošenja </w:t>
      </w:r>
      <w:r w:rsidR="0094685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 o aktivnostima</w:t>
      </w:r>
      <w:r w:rsidRPr="009C020C">
        <w:rPr>
          <w:rFonts w:ascii="Times New Roman" w:hAnsi="Times New Roman" w:cs="Times New Roman"/>
          <w:sz w:val="24"/>
          <w:szCs w:val="24"/>
        </w:rPr>
        <w:t xml:space="preserve"> kojima su odobrena financijska sredstva Općina će javno objaviti rezultate </w:t>
      </w:r>
      <w:r>
        <w:rPr>
          <w:rFonts w:ascii="Times New Roman" w:hAnsi="Times New Roman" w:cs="Times New Roman"/>
          <w:sz w:val="24"/>
          <w:szCs w:val="24"/>
        </w:rPr>
        <w:t>natječaja s podacima o udrugama i</w:t>
      </w:r>
      <w:r w:rsidRPr="009C020C">
        <w:rPr>
          <w:rFonts w:ascii="Times New Roman" w:hAnsi="Times New Roman" w:cs="Times New Roman"/>
          <w:sz w:val="24"/>
          <w:szCs w:val="24"/>
        </w:rPr>
        <w:t xml:space="preserve"> aktivnost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9C020C">
        <w:rPr>
          <w:rFonts w:ascii="Times New Roman" w:hAnsi="Times New Roman" w:cs="Times New Roman"/>
          <w:sz w:val="24"/>
          <w:szCs w:val="24"/>
        </w:rPr>
        <w:t xml:space="preserve"> kojima su odobrena sredstva i iznosima odobrenih sredstava financiranja</w:t>
      </w:r>
      <w:r w:rsidR="00AD4969">
        <w:rPr>
          <w:rFonts w:ascii="Times New Roman" w:hAnsi="Times New Roman" w:cs="Times New Roman"/>
          <w:sz w:val="24"/>
          <w:szCs w:val="24"/>
        </w:rPr>
        <w:t>.</w:t>
      </w:r>
    </w:p>
    <w:p w14:paraId="2362F825" w14:textId="388F0F26" w:rsidR="009C020C" w:rsidRDefault="009C020C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020C">
        <w:rPr>
          <w:rFonts w:ascii="Times New Roman" w:hAnsi="Times New Roman" w:cs="Times New Roman"/>
          <w:sz w:val="24"/>
          <w:szCs w:val="24"/>
        </w:rPr>
        <w:t xml:space="preserve">Općina će, u roku od 8 dana od donošenja </w:t>
      </w:r>
      <w:r w:rsidR="00990441">
        <w:rPr>
          <w:rFonts w:ascii="Times New Roman" w:hAnsi="Times New Roman" w:cs="Times New Roman"/>
          <w:sz w:val="24"/>
          <w:szCs w:val="24"/>
        </w:rPr>
        <w:t>O</w:t>
      </w:r>
      <w:r w:rsidRPr="009C020C">
        <w:rPr>
          <w:rFonts w:ascii="Times New Roman" w:hAnsi="Times New Roman" w:cs="Times New Roman"/>
          <w:sz w:val="24"/>
          <w:szCs w:val="24"/>
        </w:rPr>
        <w:t>dluke o dodjeli financijskih sredstava obavijestiti udruge čije akt</w:t>
      </w:r>
      <w:r>
        <w:rPr>
          <w:rFonts w:ascii="Times New Roman" w:hAnsi="Times New Roman" w:cs="Times New Roman"/>
          <w:sz w:val="24"/>
          <w:szCs w:val="24"/>
        </w:rPr>
        <w:t>ivnosti nisu prihvaćene</w:t>
      </w:r>
      <w:r w:rsidRPr="009C020C">
        <w:rPr>
          <w:rFonts w:ascii="Times New Roman" w:hAnsi="Times New Roman" w:cs="Times New Roman"/>
          <w:sz w:val="24"/>
          <w:szCs w:val="24"/>
        </w:rPr>
        <w:t xml:space="preserve"> za financiranje o razlozima nefinanciranja njihovih akt</w:t>
      </w:r>
      <w:r>
        <w:rPr>
          <w:rFonts w:ascii="Times New Roman" w:hAnsi="Times New Roman" w:cs="Times New Roman"/>
          <w:sz w:val="24"/>
          <w:szCs w:val="24"/>
        </w:rPr>
        <w:t>ivnosti</w:t>
      </w:r>
      <w:r w:rsidRPr="009C020C">
        <w:rPr>
          <w:rFonts w:ascii="Times New Roman" w:hAnsi="Times New Roman" w:cs="Times New Roman"/>
          <w:sz w:val="24"/>
          <w:szCs w:val="24"/>
        </w:rPr>
        <w:t xml:space="preserve"> uz navođenje ostvarenog broja bodova po pojedinim kategorijama ocjenjivanja i obrazloženja iz opisnog dijela ocjene ocjenjivanih akt</w:t>
      </w:r>
      <w:r w:rsidR="000577BA">
        <w:rPr>
          <w:rFonts w:ascii="Times New Roman" w:hAnsi="Times New Roman" w:cs="Times New Roman"/>
          <w:sz w:val="24"/>
          <w:szCs w:val="24"/>
        </w:rPr>
        <w:t>ivnosti</w:t>
      </w:r>
      <w:r w:rsidRPr="009C020C">
        <w:rPr>
          <w:rFonts w:ascii="Times New Roman" w:hAnsi="Times New Roman" w:cs="Times New Roman"/>
          <w:sz w:val="24"/>
          <w:szCs w:val="24"/>
        </w:rPr>
        <w:t>.</w:t>
      </w:r>
    </w:p>
    <w:p w14:paraId="26D66C0C" w14:textId="77777777" w:rsidR="000577BA" w:rsidRDefault="000577BA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Udrugama kojima nisu odobrena financijska sredstva može se na njihov zahtjev u roku od 8 dana od dana primitka pisane obavijesti o  rezultatima natječaja omogućiti uvid u ocjenu njihove akt</w:t>
      </w:r>
      <w:r>
        <w:rPr>
          <w:rFonts w:ascii="Times New Roman" w:hAnsi="Times New Roman" w:cs="Times New Roman"/>
          <w:sz w:val="24"/>
          <w:szCs w:val="24"/>
        </w:rPr>
        <w:t>ivnosti</w:t>
      </w:r>
      <w:r w:rsidRPr="000577BA">
        <w:rPr>
          <w:rFonts w:ascii="Times New Roman" w:hAnsi="Times New Roman" w:cs="Times New Roman"/>
          <w:sz w:val="24"/>
          <w:szCs w:val="24"/>
        </w:rPr>
        <w:t xml:space="preserve"> uz pravo Općine da zaštiti tajnost podataka o osobama koje su ocjenjivale aktivnosti.</w:t>
      </w:r>
    </w:p>
    <w:p w14:paraId="0AFBE294" w14:textId="77777777" w:rsidR="000577BA" w:rsidRDefault="000577BA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2FEF8D" w14:textId="540C4379" w:rsidR="000577BA" w:rsidRPr="000577BA" w:rsidRDefault="000577BA" w:rsidP="00057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 xml:space="preserve">Općina će udrugama koje su nezadovoljne </w:t>
      </w:r>
      <w:r w:rsidR="00990441">
        <w:rPr>
          <w:rFonts w:ascii="Times New Roman" w:hAnsi="Times New Roman" w:cs="Times New Roman"/>
          <w:sz w:val="24"/>
          <w:szCs w:val="24"/>
        </w:rPr>
        <w:t>O</w:t>
      </w:r>
      <w:r w:rsidRPr="000577BA">
        <w:rPr>
          <w:rFonts w:ascii="Times New Roman" w:hAnsi="Times New Roman" w:cs="Times New Roman"/>
          <w:sz w:val="24"/>
          <w:szCs w:val="24"/>
        </w:rPr>
        <w:t xml:space="preserve">dlukom o dodjeli financijskih sredstava, odnosno nefinancijske podrške omogućiti podnošenje prigovora na </w:t>
      </w:r>
      <w:r w:rsidR="0094685D">
        <w:rPr>
          <w:rFonts w:ascii="Times New Roman" w:hAnsi="Times New Roman" w:cs="Times New Roman"/>
          <w:sz w:val="24"/>
          <w:szCs w:val="24"/>
        </w:rPr>
        <w:t>O</w:t>
      </w:r>
      <w:r w:rsidRPr="000577BA">
        <w:rPr>
          <w:rFonts w:ascii="Times New Roman" w:hAnsi="Times New Roman" w:cs="Times New Roman"/>
          <w:sz w:val="24"/>
          <w:szCs w:val="24"/>
        </w:rPr>
        <w:t>dluku o dodjeli financijskih sredstava, odnosno nefinancijske podrške što će jasno biti naznač</w:t>
      </w:r>
      <w:r>
        <w:rPr>
          <w:rFonts w:ascii="Times New Roman" w:hAnsi="Times New Roman" w:cs="Times New Roman"/>
          <w:sz w:val="24"/>
          <w:szCs w:val="24"/>
        </w:rPr>
        <w:t>eno i u samom tekstu natječaja.</w:t>
      </w:r>
    </w:p>
    <w:p w14:paraId="5605DF5E" w14:textId="77777777" w:rsidR="000577BA" w:rsidRPr="000577BA" w:rsidRDefault="000577BA" w:rsidP="00057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lastRenderedPageBreak/>
        <w:t>Prigovor se može podnijeti u roku 8 dana od dana primitka pisane obavijesti o rezultatima natječaja, odnosno od dana primitka odluke o dodjeli financijskih sredstava,</w:t>
      </w:r>
      <w:r>
        <w:rPr>
          <w:rFonts w:ascii="Times New Roman" w:hAnsi="Times New Roman" w:cs="Times New Roman"/>
          <w:sz w:val="24"/>
          <w:szCs w:val="24"/>
        </w:rPr>
        <w:t xml:space="preserve"> odnosno nefinancijske podrške.</w:t>
      </w:r>
    </w:p>
    <w:p w14:paraId="3A570FC3" w14:textId="77777777" w:rsidR="000577BA" w:rsidRPr="000577BA" w:rsidRDefault="000577BA" w:rsidP="00057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Prigovor se može podnijeti isključivo na natječajni postupak te bodovanje nekog kriterija s 0 bodova, ukoliko korisnik smatra da je u prijavi dostavio dovoljno argumenata za drugač</w:t>
      </w:r>
      <w:r>
        <w:rPr>
          <w:rFonts w:ascii="Times New Roman" w:hAnsi="Times New Roman" w:cs="Times New Roman"/>
          <w:sz w:val="24"/>
          <w:szCs w:val="24"/>
        </w:rPr>
        <w:t>ije bodovanje.</w:t>
      </w:r>
    </w:p>
    <w:p w14:paraId="390473EC" w14:textId="77777777" w:rsidR="000577BA" w:rsidRPr="000577BA" w:rsidRDefault="000577BA" w:rsidP="00057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Prigovor se ne može podnijeti iz razloga nezadovoljst</w:t>
      </w:r>
      <w:r>
        <w:rPr>
          <w:rFonts w:ascii="Times New Roman" w:hAnsi="Times New Roman" w:cs="Times New Roman"/>
          <w:sz w:val="24"/>
          <w:szCs w:val="24"/>
        </w:rPr>
        <w:t>va visinom odobrenih sredstava.</w:t>
      </w:r>
    </w:p>
    <w:p w14:paraId="7ADFF488" w14:textId="730CC5B3" w:rsidR="000577BA" w:rsidRPr="000577BA" w:rsidRDefault="000577BA" w:rsidP="00057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Prigovo</w:t>
      </w:r>
      <w:r>
        <w:rPr>
          <w:rFonts w:ascii="Times New Roman" w:hAnsi="Times New Roman" w:cs="Times New Roman"/>
          <w:sz w:val="24"/>
          <w:szCs w:val="24"/>
        </w:rPr>
        <w:t>r se podnosi Povjerenstvu</w:t>
      </w:r>
      <w:r w:rsidRPr="000577BA">
        <w:rPr>
          <w:rFonts w:ascii="Times New Roman" w:hAnsi="Times New Roman" w:cs="Times New Roman"/>
          <w:sz w:val="24"/>
          <w:szCs w:val="24"/>
        </w:rPr>
        <w:t xml:space="preserve"> neposredno u pisanom obliku, poštom ili usmeno na zapisnik, koje će preispitati navode prigovora te ga uputiti </w:t>
      </w:r>
      <w:r w:rsidR="00990441">
        <w:rPr>
          <w:rFonts w:ascii="Times New Roman" w:hAnsi="Times New Roman" w:cs="Times New Roman"/>
          <w:sz w:val="24"/>
          <w:szCs w:val="24"/>
        </w:rPr>
        <w:t>Općinskom n</w:t>
      </w:r>
      <w:r w:rsidRPr="000577BA">
        <w:rPr>
          <w:rFonts w:ascii="Times New Roman" w:hAnsi="Times New Roman" w:cs="Times New Roman"/>
          <w:sz w:val="24"/>
          <w:szCs w:val="24"/>
        </w:rPr>
        <w:t>ačelniku, koji uzimajući u obzir sve okolnosti sluč</w:t>
      </w:r>
      <w:r>
        <w:rPr>
          <w:rFonts w:ascii="Times New Roman" w:hAnsi="Times New Roman" w:cs="Times New Roman"/>
          <w:sz w:val="24"/>
          <w:szCs w:val="24"/>
        </w:rPr>
        <w:t>aja, donosi odluku o prigovoru.</w:t>
      </w:r>
    </w:p>
    <w:p w14:paraId="7CB4F067" w14:textId="50546189" w:rsidR="000577BA" w:rsidRPr="000577BA" w:rsidRDefault="00F74AF8" w:rsidP="00057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</w:t>
      </w:r>
      <w:r w:rsidR="0099044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pćinskog načelnika</w:t>
      </w:r>
      <w:r w:rsidR="000577BA">
        <w:rPr>
          <w:rFonts w:ascii="Times New Roman" w:hAnsi="Times New Roman" w:cs="Times New Roman"/>
          <w:sz w:val="24"/>
          <w:szCs w:val="24"/>
        </w:rPr>
        <w:t xml:space="preserve"> o prigovoru je konačna.</w:t>
      </w:r>
    </w:p>
    <w:p w14:paraId="447787F1" w14:textId="77777777" w:rsidR="000577BA" w:rsidRDefault="000577BA" w:rsidP="00057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577BA">
        <w:rPr>
          <w:rFonts w:ascii="Times New Roman" w:hAnsi="Times New Roman" w:cs="Times New Roman"/>
          <w:sz w:val="24"/>
          <w:szCs w:val="24"/>
        </w:rPr>
        <w:t>Rok za donošenje odluke o prigovoru je 8 dana od dana zaprimanja prigovora.</w:t>
      </w:r>
    </w:p>
    <w:p w14:paraId="0157FB87" w14:textId="77777777" w:rsidR="0063659F" w:rsidRDefault="0063659F" w:rsidP="00057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DC89EF" w14:textId="515DD6D0" w:rsidR="00A77DDF" w:rsidRDefault="00A77DDF" w:rsidP="009C02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5F46CB" w14:textId="77777777" w:rsidR="00CD7BD1" w:rsidRPr="00A77DDF" w:rsidRDefault="00CD7BD1" w:rsidP="009C020C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2BBB74" w14:textId="77777777" w:rsidR="000577BA" w:rsidRDefault="000577BA" w:rsidP="00F938FA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DDF">
        <w:rPr>
          <w:rFonts w:ascii="Times New Roman" w:hAnsi="Times New Roman" w:cs="Times New Roman"/>
          <w:b/>
          <w:i/>
          <w:sz w:val="24"/>
          <w:szCs w:val="24"/>
        </w:rPr>
        <w:t>Popis natječajne dokumentacije</w:t>
      </w:r>
    </w:p>
    <w:p w14:paraId="24C32596" w14:textId="77777777" w:rsidR="00F938FA" w:rsidRDefault="00F938FA" w:rsidP="00F938FA">
      <w:pPr>
        <w:pStyle w:val="Bezproreda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8AC01" w14:textId="77777777" w:rsidR="006213E3" w:rsidRPr="006213E3" w:rsidRDefault="006213E3" w:rsidP="006213E3">
      <w:pPr>
        <w:pStyle w:val="Bezproreda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13E3">
        <w:rPr>
          <w:rFonts w:ascii="Times New Roman" w:hAnsi="Times New Roman" w:cs="Times New Roman"/>
          <w:i/>
          <w:sz w:val="24"/>
          <w:szCs w:val="24"/>
          <w:u w:val="single"/>
        </w:rPr>
        <w:t>Obvezna natječajna dokumentacija:</w:t>
      </w:r>
    </w:p>
    <w:p w14:paraId="13AB6FD8" w14:textId="77777777" w:rsidR="00F938FA" w:rsidRDefault="00F938FA" w:rsidP="000577BA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javnog natječaja</w:t>
      </w:r>
      <w:r w:rsidR="001F3AC5">
        <w:rPr>
          <w:rFonts w:ascii="Times New Roman" w:hAnsi="Times New Roman" w:cs="Times New Roman"/>
          <w:sz w:val="24"/>
          <w:szCs w:val="24"/>
        </w:rPr>
        <w:t xml:space="preserve"> – A2,</w:t>
      </w:r>
    </w:p>
    <w:p w14:paraId="32EE5DE7" w14:textId="77777777" w:rsidR="00BA41F0" w:rsidRDefault="00BA41F0" w:rsidP="00BA41F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 – A3,</w:t>
      </w:r>
      <w:bookmarkStart w:id="0" w:name="_GoBack"/>
      <w:bookmarkEnd w:id="0"/>
    </w:p>
    <w:p w14:paraId="7D9535BD" w14:textId="77777777" w:rsidR="006213E3" w:rsidRDefault="006213E3" w:rsidP="006213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03B9728" w14:textId="77777777" w:rsidR="006213E3" w:rsidRDefault="006213E3" w:rsidP="006213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3E3">
        <w:rPr>
          <w:rFonts w:ascii="Times New Roman" w:hAnsi="Times New Roman" w:cs="Times New Roman"/>
          <w:i/>
          <w:sz w:val="24"/>
          <w:szCs w:val="24"/>
          <w:u w:val="single"/>
        </w:rPr>
        <w:t>Obrasci za prijavu aktivnosti, projekta i/ili programa:</w:t>
      </w:r>
    </w:p>
    <w:p w14:paraId="6922D157" w14:textId="77777777" w:rsidR="00415628" w:rsidRDefault="00415628" w:rsidP="00B2256C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opisa aktivnosti – A6,</w:t>
      </w:r>
    </w:p>
    <w:p w14:paraId="77C5E173" w14:textId="77777777" w:rsidR="00415628" w:rsidRDefault="00415628" w:rsidP="00B2256C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proračuna aktivnosti – A7,</w:t>
      </w:r>
    </w:p>
    <w:p w14:paraId="7D66F9BA" w14:textId="77777777" w:rsidR="00EF0048" w:rsidRPr="00415628" w:rsidRDefault="00EF0048" w:rsidP="00B2256C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priloga – A8,</w:t>
      </w:r>
    </w:p>
    <w:p w14:paraId="4A875BCD" w14:textId="77777777" w:rsidR="00415628" w:rsidRDefault="00415628" w:rsidP="00B2256C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nepostojanju dvostrukog financiranja – A10,</w:t>
      </w:r>
    </w:p>
    <w:p w14:paraId="2CB615F3" w14:textId="38AF93A4" w:rsidR="00A7130D" w:rsidRDefault="00A7130D" w:rsidP="00B2256C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nekažnjavanju</w:t>
      </w:r>
    </w:p>
    <w:p w14:paraId="48509445" w14:textId="77777777" w:rsidR="006213E3" w:rsidRDefault="006213E3" w:rsidP="00B2256C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44FCC3E" w14:textId="75855C16" w:rsidR="00193E27" w:rsidRPr="00F938FA" w:rsidRDefault="00193E27" w:rsidP="004B7C1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93E27" w:rsidRPr="00F938FA" w:rsidSect="000F1C7F">
      <w:headerReference w:type="default" r:id="rId10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C1D53" w14:textId="77777777" w:rsidR="00355265" w:rsidRDefault="00355265" w:rsidP="000577BA">
      <w:pPr>
        <w:spacing w:after="0" w:line="240" w:lineRule="auto"/>
      </w:pPr>
      <w:r>
        <w:separator/>
      </w:r>
    </w:p>
  </w:endnote>
  <w:endnote w:type="continuationSeparator" w:id="0">
    <w:p w14:paraId="20CB3737" w14:textId="77777777" w:rsidR="00355265" w:rsidRDefault="00355265" w:rsidP="0005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61A2C" w14:textId="77777777" w:rsidR="00355265" w:rsidRDefault="00355265" w:rsidP="000577BA">
      <w:pPr>
        <w:spacing w:after="0" w:line="240" w:lineRule="auto"/>
      </w:pPr>
      <w:r>
        <w:separator/>
      </w:r>
    </w:p>
  </w:footnote>
  <w:footnote w:type="continuationSeparator" w:id="0">
    <w:p w14:paraId="0E3E5625" w14:textId="77777777" w:rsidR="00355265" w:rsidRDefault="00355265" w:rsidP="0005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8310" w14:textId="77777777" w:rsidR="00D23BC7" w:rsidRPr="000577BA" w:rsidRDefault="00D23BC7" w:rsidP="000577BA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Upute za prijavitelje – A3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1B9"/>
    <w:multiLevelType w:val="hybridMultilevel"/>
    <w:tmpl w:val="71868D6E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2385"/>
    <w:multiLevelType w:val="hybridMultilevel"/>
    <w:tmpl w:val="CD4C9CE8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6778"/>
    <w:multiLevelType w:val="hybridMultilevel"/>
    <w:tmpl w:val="76681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48223AD"/>
    <w:multiLevelType w:val="hybridMultilevel"/>
    <w:tmpl w:val="B1B05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267D7"/>
    <w:multiLevelType w:val="hybridMultilevel"/>
    <w:tmpl w:val="E3B051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51F8"/>
    <w:multiLevelType w:val="hybridMultilevel"/>
    <w:tmpl w:val="C9E85DF6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6B78"/>
    <w:multiLevelType w:val="hybridMultilevel"/>
    <w:tmpl w:val="77BE3A1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569C"/>
    <w:multiLevelType w:val="hybridMultilevel"/>
    <w:tmpl w:val="D102E5A6"/>
    <w:lvl w:ilvl="0" w:tplc="808AB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4803B1"/>
    <w:multiLevelType w:val="hybridMultilevel"/>
    <w:tmpl w:val="A8901FAA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943C4"/>
    <w:multiLevelType w:val="hybridMultilevel"/>
    <w:tmpl w:val="9208E67A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64638"/>
    <w:multiLevelType w:val="hybridMultilevel"/>
    <w:tmpl w:val="32205A70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A263B"/>
    <w:multiLevelType w:val="hybridMultilevel"/>
    <w:tmpl w:val="A922F1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7B350B"/>
    <w:multiLevelType w:val="hybridMultilevel"/>
    <w:tmpl w:val="45FE98B0"/>
    <w:lvl w:ilvl="0" w:tplc="541E590C">
      <w:start w:val="2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06B47A0"/>
    <w:multiLevelType w:val="hybridMultilevel"/>
    <w:tmpl w:val="3704244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24D0E"/>
    <w:multiLevelType w:val="hybridMultilevel"/>
    <w:tmpl w:val="A7CA8998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63885"/>
    <w:multiLevelType w:val="hybridMultilevel"/>
    <w:tmpl w:val="349CC120"/>
    <w:lvl w:ilvl="0" w:tplc="A03ED9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86F90"/>
    <w:multiLevelType w:val="hybridMultilevel"/>
    <w:tmpl w:val="5CF0CFEC"/>
    <w:lvl w:ilvl="0" w:tplc="541E590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6A01CB"/>
    <w:multiLevelType w:val="hybridMultilevel"/>
    <w:tmpl w:val="FB20C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41E7B"/>
    <w:multiLevelType w:val="hybridMultilevel"/>
    <w:tmpl w:val="0E7020F2"/>
    <w:lvl w:ilvl="0" w:tplc="EF3ED0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A7616"/>
    <w:multiLevelType w:val="hybridMultilevel"/>
    <w:tmpl w:val="8E42E012"/>
    <w:lvl w:ilvl="0" w:tplc="EF3ED0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41C6"/>
    <w:multiLevelType w:val="hybridMultilevel"/>
    <w:tmpl w:val="346447B4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559BE"/>
    <w:multiLevelType w:val="hybridMultilevel"/>
    <w:tmpl w:val="4BC2D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85895"/>
    <w:multiLevelType w:val="hybridMultilevel"/>
    <w:tmpl w:val="37FAD3A0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1756"/>
    <w:multiLevelType w:val="hybridMultilevel"/>
    <w:tmpl w:val="C304FC9A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D0D9E"/>
    <w:multiLevelType w:val="hybridMultilevel"/>
    <w:tmpl w:val="25ACA7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664B29"/>
    <w:multiLevelType w:val="hybridMultilevel"/>
    <w:tmpl w:val="2BF6C710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36E91"/>
    <w:multiLevelType w:val="hybridMultilevel"/>
    <w:tmpl w:val="241A5F0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65066"/>
    <w:multiLevelType w:val="hybridMultilevel"/>
    <w:tmpl w:val="D9C61F62"/>
    <w:lvl w:ilvl="0" w:tplc="541E590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C671A9"/>
    <w:multiLevelType w:val="hybridMultilevel"/>
    <w:tmpl w:val="7DB88C92"/>
    <w:lvl w:ilvl="0" w:tplc="2EDADD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0251C"/>
    <w:multiLevelType w:val="hybridMultilevel"/>
    <w:tmpl w:val="AD788B16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F23FC"/>
    <w:multiLevelType w:val="hybridMultilevel"/>
    <w:tmpl w:val="74F8AA38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B6901"/>
    <w:multiLevelType w:val="hybridMultilevel"/>
    <w:tmpl w:val="33A48522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0186C"/>
    <w:multiLevelType w:val="hybridMultilevel"/>
    <w:tmpl w:val="4A8654A4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57E1B"/>
    <w:multiLevelType w:val="hybridMultilevel"/>
    <w:tmpl w:val="4B78ABC8"/>
    <w:lvl w:ilvl="0" w:tplc="808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2"/>
  </w:num>
  <w:num w:numId="4">
    <w:abstractNumId w:val="33"/>
  </w:num>
  <w:num w:numId="5">
    <w:abstractNumId w:val="26"/>
  </w:num>
  <w:num w:numId="6">
    <w:abstractNumId w:val="14"/>
  </w:num>
  <w:num w:numId="7">
    <w:abstractNumId w:val="6"/>
  </w:num>
  <w:num w:numId="8">
    <w:abstractNumId w:val="13"/>
  </w:num>
  <w:num w:numId="9">
    <w:abstractNumId w:val="12"/>
  </w:num>
  <w:num w:numId="10">
    <w:abstractNumId w:val="30"/>
  </w:num>
  <w:num w:numId="11">
    <w:abstractNumId w:val="3"/>
  </w:num>
  <w:num w:numId="12">
    <w:abstractNumId w:val="15"/>
  </w:num>
  <w:num w:numId="13">
    <w:abstractNumId w:val="2"/>
  </w:num>
  <w:num w:numId="14">
    <w:abstractNumId w:val="17"/>
  </w:num>
  <w:num w:numId="15">
    <w:abstractNumId w:val="23"/>
  </w:num>
  <w:num w:numId="16">
    <w:abstractNumId w:val="1"/>
  </w:num>
  <w:num w:numId="17">
    <w:abstractNumId w:val="7"/>
  </w:num>
  <w:num w:numId="18">
    <w:abstractNumId w:val="31"/>
  </w:num>
  <w:num w:numId="19">
    <w:abstractNumId w:val="32"/>
  </w:num>
  <w:num w:numId="20">
    <w:abstractNumId w:val="29"/>
  </w:num>
  <w:num w:numId="21">
    <w:abstractNumId w:val="5"/>
  </w:num>
  <w:num w:numId="22">
    <w:abstractNumId w:val="4"/>
  </w:num>
  <w:num w:numId="23">
    <w:abstractNumId w:val="11"/>
  </w:num>
  <w:num w:numId="24">
    <w:abstractNumId w:val="19"/>
  </w:num>
  <w:num w:numId="25">
    <w:abstractNumId w:val="24"/>
  </w:num>
  <w:num w:numId="26">
    <w:abstractNumId w:val="18"/>
  </w:num>
  <w:num w:numId="27">
    <w:abstractNumId w:val="28"/>
  </w:num>
  <w:num w:numId="28">
    <w:abstractNumId w:val="20"/>
  </w:num>
  <w:num w:numId="29">
    <w:abstractNumId w:val="34"/>
  </w:num>
  <w:num w:numId="30">
    <w:abstractNumId w:val="10"/>
  </w:num>
  <w:num w:numId="31">
    <w:abstractNumId w:val="0"/>
  </w:num>
  <w:num w:numId="32">
    <w:abstractNumId w:val="8"/>
  </w:num>
  <w:num w:numId="33">
    <w:abstractNumId w:val="25"/>
  </w:num>
  <w:num w:numId="34">
    <w:abstractNumId w:val="2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34"/>
    <w:rsid w:val="00013E99"/>
    <w:rsid w:val="000328D6"/>
    <w:rsid w:val="00036E91"/>
    <w:rsid w:val="00037544"/>
    <w:rsid w:val="00046426"/>
    <w:rsid w:val="0004794F"/>
    <w:rsid w:val="00050733"/>
    <w:rsid w:val="0005077E"/>
    <w:rsid w:val="00052850"/>
    <w:rsid w:val="000577BA"/>
    <w:rsid w:val="00062D70"/>
    <w:rsid w:val="00063B2B"/>
    <w:rsid w:val="00073C72"/>
    <w:rsid w:val="0007689F"/>
    <w:rsid w:val="00081D45"/>
    <w:rsid w:val="00086385"/>
    <w:rsid w:val="00092801"/>
    <w:rsid w:val="0009280C"/>
    <w:rsid w:val="000934A9"/>
    <w:rsid w:val="000B16B0"/>
    <w:rsid w:val="000B2034"/>
    <w:rsid w:val="000C3F02"/>
    <w:rsid w:val="000E08B5"/>
    <w:rsid w:val="000F0AA6"/>
    <w:rsid w:val="000F1C4F"/>
    <w:rsid w:val="000F1C7F"/>
    <w:rsid w:val="000F443D"/>
    <w:rsid w:val="00101AA9"/>
    <w:rsid w:val="00104639"/>
    <w:rsid w:val="00121688"/>
    <w:rsid w:val="001233B4"/>
    <w:rsid w:val="00127727"/>
    <w:rsid w:val="00131212"/>
    <w:rsid w:val="00144CAE"/>
    <w:rsid w:val="0015630F"/>
    <w:rsid w:val="00193550"/>
    <w:rsid w:val="00193E27"/>
    <w:rsid w:val="00194F52"/>
    <w:rsid w:val="001C5DC2"/>
    <w:rsid w:val="001C643C"/>
    <w:rsid w:val="001D717A"/>
    <w:rsid w:val="001F36B9"/>
    <w:rsid w:val="001F3AC5"/>
    <w:rsid w:val="001F550C"/>
    <w:rsid w:val="0020381C"/>
    <w:rsid w:val="00203FB3"/>
    <w:rsid w:val="00205E01"/>
    <w:rsid w:val="00205EE1"/>
    <w:rsid w:val="0021103E"/>
    <w:rsid w:val="00216111"/>
    <w:rsid w:val="00221B6B"/>
    <w:rsid w:val="00222DB9"/>
    <w:rsid w:val="00235CD0"/>
    <w:rsid w:val="00243D56"/>
    <w:rsid w:val="00253D4E"/>
    <w:rsid w:val="00265CE7"/>
    <w:rsid w:val="002713E4"/>
    <w:rsid w:val="00271697"/>
    <w:rsid w:val="00273AE7"/>
    <w:rsid w:val="00275A4B"/>
    <w:rsid w:val="002A2B9C"/>
    <w:rsid w:val="002A3D1D"/>
    <w:rsid w:val="002C0AB1"/>
    <w:rsid w:val="002C76F8"/>
    <w:rsid w:val="002D17C0"/>
    <w:rsid w:val="002D596E"/>
    <w:rsid w:val="002E65C0"/>
    <w:rsid w:val="002E70CD"/>
    <w:rsid w:val="002F0793"/>
    <w:rsid w:val="002F0D3C"/>
    <w:rsid w:val="002F4C54"/>
    <w:rsid w:val="00302020"/>
    <w:rsid w:val="003043E6"/>
    <w:rsid w:val="003201F9"/>
    <w:rsid w:val="0032291B"/>
    <w:rsid w:val="0032387C"/>
    <w:rsid w:val="00326DB6"/>
    <w:rsid w:val="0033396F"/>
    <w:rsid w:val="003402EA"/>
    <w:rsid w:val="003534BA"/>
    <w:rsid w:val="00353789"/>
    <w:rsid w:val="00355265"/>
    <w:rsid w:val="00360C01"/>
    <w:rsid w:val="0036275C"/>
    <w:rsid w:val="0038500D"/>
    <w:rsid w:val="003917A8"/>
    <w:rsid w:val="003962BA"/>
    <w:rsid w:val="00396459"/>
    <w:rsid w:val="003A1114"/>
    <w:rsid w:val="003A3BF9"/>
    <w:rsid w:val="003C059F"/>
    <w:rsid w:val="003C09D6"/>
    <w:rsid w:val="003C7F9A"/>
    <w:rsid w:val="004009F1"/>
    <w:rsid w:val="004017FB"/>
    <w:rsid w:val="004143BC"/>
    <w:rsid w:val="0041505E"/>
    <w:rsid w:val="00415628"/>
    <w:rsid w:val="0041715B"/>
    <w:rsid w:val="004174D3"/>
    <w:rsid w:val="00420FAC"/>
    <w:rsid w:val="00431993"/>
    <w:rsid w:val="00453C8B"/>
    <w:rsid w:val="00462B5B"/>
    <w:rsid w:val="00477292"/>
    <w:rsid w:val="00484FED"/>
    <w:rsid w:val="004856D5"/>
    <w:rsid w:val="0049792D"/>
    <w:rsid w:val="004A0EA9"/>
    <w:rsid w:val="004A1509"/>
    <w:rsid w:val="004A1FA2"/>
    <w:rsid w:val="004A20F6"/>
    <w:rsid w:val="004B11A3"/>
    <w:rsid w:val="004B7C13"/>
    <w:rsid w:val="004C63FE"/>
    <w:rsid w:val="004E0F85"/>
    <w:rsid w:val="004E1117"/>
    <w:rsid w:val="004E48A2"/>
    <w:rsid w:val="004F6CE3"/>
    <w:rsid w:val="00502FC6"/>
    <w:rsid w:val="00522053"/>
    <w:rsid w:val="00531B99"/>
    <w:rsid w:val="00557B54"/>
    <w:rsid w:val="005704D1"/>
    <w:rsid w:val="00570D8A"/>
    <w:rsid w:val="00575FF2"/>
    <w:rsid w:val="005778D7"/>
    <w:rsid w:val="0058047F"/>
    <w:rsid w:val="00597E59"/>
    <w:rsid w:val="005A6F6D"/>
    <w:rsid w:val="005C0FD8"/>
    <w:rsid w:val="005C390D"/>
    <w:rsid w:val="005C3BEC"/>
    <w:rsid w:val="005E2844"/>
    <w:rsid w:val="005E3ADB"/>
    <w:rsid w:val="005E3FAD"/>
    <w:rsid w:val="005E5E6F"/>
    <w:rsid w:val="005F3868"/>
    <w:rsid w:val="005F6C57"/>
    <w:rsid w:val="005F724A"/>
    <w:rsid w:val="0060126D"/>
    <w:rsid w:val="00603809"/>
    <w:rsid w:val="00607D9A"/>
    <w:rsid w:val="006111BF"/>
    <w:rsid w:val="00613822"/>
    <w:rsid w:val="00615795"/>
    <w:rsid w:val="00616B4F"/>
    <w:rsid w:val="006201C7"/>
    <w:rsid w:val="006213E3"/>
    <w:rsid w:val="00622E2F"/>
    <w:rsid w:val="0063659F"/>
    <w:rsid w:val="00641A64"/>
    <w:rsid w:val="0064239C"/>
    <w:rsid w:val="00657059"/>
    <w:rsid w:val="00661395"/>
    <w:rsid w:val="0066266A"/>
    <w:rsid w:val="00665DCD"/>
    <w:rsid w:val="0067514F"/>
    <w:rsid w:val="00686F65"/>
    <w:rsid w:val="00687196"/>
    <w:rsid w:val="006B358D"/>
    <w:rsid w:val="006B63D5"/>
    <w:rsid w:val="006C67AE"/>
    <w:rsid w:val="006D6CE2"/>
    <w:rsid w:val="006D7FF6"/>
    <w:rsid w:val="006E1D3D"/>
    <w:rsid w:val="006E5721"/>
    <w:rsid w:val="006F02FB"/>
    <w:rsid w:val="006F5BDD"/>
    <w:rsid w:val="00705DD7"/>
    <w:rsid w:val="00706B5A"/>
    <w:rsid w:val="00712C88"/>
    <w:rsid w:val="00717352"/>
    <w:rsid w:val="007214A0"/>
    <w:rsid w:val="007449D9"/>
    <w:rsid w:val="00745022"/>
    <w:rsid w:val="007463F4"/>
    <w:rsid w:val="00751042"/>
    <w:rsid w:val="007524D7"/>
    <w:rsid w:val="007556C4"/>
    <w:rsid w:val="00755DF7"/>
    <w:rsid w:val="00782859"/>
    <w:rsid w:val="0078553A"/>
    <w:rsid w:val="00790369"/>
    <w:rsid w:val="00797183"/>
    <w:rsid w:val="007A1AC7"/>
    <w:rsid w:val="007A311F"/>
    <w:rsid w:val="007B7CEE"/>
    <w:rsid w:val="007E0C0A"/>
    <w:rsid w:val="007E15C0"/>
    <w:rsid w:val="007E1620"/>
    <w:rsid w:val="007E1F31"/>
    <w:rsid w:val="007E3831"/>
    <w:rsid w:val="00806842"/>
    <w:rsid w:val="00815C6D"/>
    <w:rsid w:val="00817861"/>
    <w:rsid w:val="00824757"/>
    <w:rsid w:val="0083361C"/>
    <w:rsid w:val="008365C6"/>
    <w:rsid w:val="00836C62"/>
    <w:rsid w:val="008411F1"/>
    <w:rsid w:val="00842A6B"/>
    <w:rsid w:val="00854367"/>
    <w:rsid w:val="00865583"/>
    <w:rsid w:val="00870BDC"/>
    <w:rsid w:val="00872F78"/>
    <w:rsid w:val="00875D8B"/>
    <w:rsid w:val="00877B95"/>
    <w:rsid w:val="00880731"/>
    <w:rsid w:val="00882ED4"/>
    <w:rsid w:val="00891519"/>
    <w:rsid w:val="008A62E2"/>
    <w:rsid w:val="008B36ED"/>
    <w:rsid w:val="008E59AE"/>
    <w:rsid w:val="008E66AD"/>
    <w:rsid w:val="008F37D5"/>
    <w:rsid w:val="008F3E13"/>
    <w:rsid w:val="008F7547"/>
    <w:rsid w:val="0090011F"/>
    <w:rsid w:val="00916389"/>
    <w:rsid w:val="00923494"/>
    <w:rsid w:val="009237F3"/>
    <w:rsid w:val="009241A4"/>
    <w:rsid w:val="0092759B"/>
    <w:rsid w:val="0094050E"/>
    <w:rsid w:val="00944404"/>
    <w:rsid w:val="00944BE9"/>
    <w:rsid w:val="0094654D"/>
    <w:rsid w:val="0094685D"/>
    <w:rsid w:val="0095409A"/>
    <w:rsid w:val="0096273C"/>
    <w:rsid w:val="00971677"/>
    <w:rsid w:val="00980165"/>
    <w:rsid w:val="009870EA"/>
    <w:rsid w:val="009901F3"/>
    <w:rsid w:val="00990441"/>
    <w:rsid w:val="00992D8A"/>
    <w:rsid w:val="00993D74"/>
    <w:rsid w:val="00997BD6"/>
    <w:rsid w:val="009A3882"/>
    <w:rsid w:val="009A4EDB"/>
    <w:rsid w:val="009A6507"/>
    <w:rsid w:val="009B3BDD"/>
    <w:rsid w:val="009C020C"/>
    <w:rsid w:val="009C0DCE"/>
    <w:rsid w:val="009E3AC0"/>
    <w:rsid w:val="009E3D6E"/>
    <w:rsid w:val="00A2028F"/>
    <w:rsid w:val="00A43491"/>
    <w:rsid w:val="00A477B5"/>
    <w:rsid w:val="00A5792B"/>
    <w:rsid w:val="00A648DF"/>
    <w:rsid w:val="00A7130D"/>
    <w:rsid w:val="00A731C4"/>
    <w:rsid w:val="00A77DDF"/>
    <w:rsid w:val="00A84FE5"/>
    <w:rsid w:val="00A94E48"/>
    <w:rsid w:val="00AA7F25"/>
    <w:rsid w:val="00AC0203"/>
    <w:rsid w:val="00AD3C99"/>
    <w:rsid w:val="00AD4969"/>
    <w:rsid w:val="00AD71AC"/>
    <w:rsid w:val="00AE7454"/>
    <w:rsid w:val="00AF37F3"/>
    <w:rsid w:val="00AF60E9"/>
    <w:rsid w:val="00B2256C"/>
    <w:rsid w:val="00B231E1"/>
    <w:rsid w:val="00B25CF5"/>
    <w:rsid w:val="00B32895"/>
    <w:rsid w:val="00B33E68"/>
    <w:rsid w:val="00B57E8C"/>
    <w:rsid w:val="00B83D21"/>
    <w:rsid w:val="00B85D4D"/>
    <w:rsid w:val="00B957CB"/>
    <w:rsid w:val="00BA3A6B"/>
    <w:rsid w:val="00BA41F0"/>
    <w:rsid w:val="00BA48A2"/>
    <w:rsid w:val="00BA53A4"/>
    <w:rsid w:val="00BC3905"/>
    <w:rsid w:val="00BC488A"/>
    <w:rsid w:val="00BC52D6"/>
    <w:rsid w:val="00BC7C18"/>
    <w:rsid w:val="00BD1071"/>
    <w:rsid w:val="00BD28D9"/>
    <w:rsid w:val="00BE194E"/>
    <w:rsid w:val="00BE6E36"/>
    <w:rsid w:val="00BF5B90"/>
    <w:rsid w:val="00C04A6D"/>
    <w:rsid w:val="00C14F9B"/>
    <w:rsid w:val="00C15CE3"/>
    <w:rsid w:val="00C17A41"/>
    <w:rsid w:val="00C301DA"/>
    <w:rsid w:val="00C32496"/>
    <w:rsid w:val="00C32CAC"/>
    <w:rsid w:val="00C50659"/>
    <w:rsid w:val="00C52C43"/>
    <w:rsid w:val="00C56BA0"/>
    <w:rsid w:val="00C571DC"/>
    <w:rsid w:val="00C669E2"/>
    <w:rsid w:val="00C814D1"/>
    <w:rsid w:val="00C82102"/>
    <w:rsid w:val="00C83233"/>
    <w:rsid w:val="00C84010"/>
    <w:rsid w:val="00C86633"/>
    <w:rsid w:val="00CB2A76"/>
    <w:rsid w:val="00CD7BD1"/>
    <w:rsid w:val="00CE0729"/>
    <w:rsid w:val="00CE0C82"/>
    <w:rsid w:val="00CE2A75"/>
    <w:rsid w:val="00CE524B"/>
    <w:rsid w:val="00CF5B7B"/>
    <w:rsid w:val="00D002B0"/>
    <w:rsid w:val="00D07FCA"/>
    <w:rsid w:val="00D1354D"/>
    <w:rsid w:val="00D1793B"/>
    <w:rsid w:val="00D23BC7"/>
    <w:rsid w:val="00D32AFB"/>
    <w:rsid w:val="00D32DB2"/>
    <w:rsid w:val="00D45F97"/>
    <w:rsid w:val="00D467D9"/>
    <w:rsid w:val="00D64D7A"/>
    <w:rsid w:val="00D72C79"/>
    <w:rsid w:val="00D869DD"/>
    <w:rsid w:val="00D92BEE"/>
    <w:rsid w:val="00DA7E94"/>
    <w:rsid w:val="00DB0695"/>
    <w:rsid w:val="00DC1447"/>
    <w:rsid w:val="00DD22F1"/>
    <w:rsid w:val="00DD3492"/>
    <w:rsid w:val="00DE2E2A"/>
    <w:rsid w:val="00E11AC4"/>
    <w:rsid w:val="00E16E6B"/>
    <w:rsid w:val="00E23401"/>
    <w:rsid w:val="00E31140"/>
    <w:rsid w:val="00E34D18"/>
    <w:rsid w:val="00E42B77"/>
    <w:rsid w:val="00E47C6D"/>
    <w:rsid w:val="00E47DEA"/>
    <w:rsid w:val="00E56D1D"/>
    <w:rsid w:val="00E77B91"/>
    <w:rsid w:val="00E82601"/>
    <w:rsid w:val="00EA08A2"/>
    <w:rsid w:val="00EA1DC0"/>
    <w:rsid w:val="00EA20B0"/>
    <w:rsid w:val="00EB6E48"/>
    <w:rsid w:val="00EC5FB8"/>
    <w:rsid w:val="00ED487C"/>
    <w:rsid w:val="00EE6AC2"/>
    <w:rsid w:val="00EF0048"/>
    <w:rsid w:val="00F04B02"/>
    <w:rsid w:val="00F05343"/>
    <w:rsid w:val="00F14024"/>
    <w:rsid w:val="00F146E2"/>
    <w:rsid w:val="00F4002F"/>
    <w:rsid w:val="00F51396"/>
    <w:rsid w:val="00F52BD6"/>
    <w:rsid w:val="00F56562"/>
    <w:rsid w:val="00F62072"/>
    <w:rsid w:val="00F67674"/>
    <w:rsid w:val="00F73B5D"/>
    <w:rsid w:val="00F74AF8"/>
    <w:rsid w:val="00F76D59"/>
    <w:rsid w:val="00F817DB"/>
    <w:rsid w:val="00F82661"/>
    <w:rsid w:val="00F938FA"/>
    <w:rsid w:val="00FA18ED"/>
    <w:rsid w:val="00FD32A2"/>
    <w:rsid w:val="00FD57B8"/>
    <w:rsid w:val="00FF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CE2C4"/>
  <w15:docId w15:val="{67D7C3CD-4B55-460B-99F6-7D7C881B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203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34D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381C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77BA"/>
  </w:style>
  <w:style w:type="paragraph" w:styleId="Podnoje">
    <w:name w:val="footer"/>
    <w:basedOn w:val="Normal"/>
    <w:link w:val="PodnojeChar"/>
    <w:uiPriority w:val="99"/>
    <w:unhideWhenUsed/>
    <w:rsid w:val="000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77BA"/>
  </w:style>
  <w:style w:type="paragraph" w:styleId="Tekstbalonia">
    <w:name w:val="Balloon Text"/>
    <w:basedOn w:val="Normal"/>
    <w:link w:val="TekstbaloniaChar"/>
    <w:uiPriority w:val="99"/>
    <w:semiHidden/>
    <w:unhideWhenUsed/>
    <w:rsid w:val="00F8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17DB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BD10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107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107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10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1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7216-F9FA-4521-9344-6B4537BA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10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Načelnik</cp:lastModifiedBy>
  <cp:revision>26</cp:revision>
  <cp:lastPrinted>2021-02-02T11:45:00Z</cp:lastPrinted>
  <dcterms:created xsi:type="dcterms:W3CDTF">2022-02-09T12:33:00Z</dcterms:created>
  <dcterms:modified xsi:type="dcterms:W3CDTF">2025-02-03T10:53:00Z</dcterms:modified>
</cp:coreProperties>
</file>