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44F89EDB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OPĆINE </w:t>
      </w:r>
      <w:r w:rsidR="001B351A">
        <w:rPr>
          <w:rFonts w:ascii="Arial" w:hAnsi="Arial" w:cs="Arial"/>
          <w:b/>
        </w:rPr>
        <w:t>PODCRKAVLJE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2AC194A9" w:rsidR="006437BE" w:rsidRPr="00890D0A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</w:t>
      </w:r>
      <w:r w:rsidR="001B351A">
        <w:rPr>
          <w:rFonts w:ascii="Arial" w:hAnsi="Arial" w:cs="Arial"/>
          <w:b/>
        </w:rPr>
        <w:t>202</w:t>
      </w:r>
      <w:r w:rsidR="00CF410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– </w:t>
      </w:r>
      <w:r w:rsidR="001B351A">
        <w:rPr>
          <w:rFonts w:ascii="Arial" w:hAnsi="Arial" w:cs="Arial"/>
          <w:b/>
        </w:rPr>
        <w:t>3</w:t>
      </w:r>
      <w:r w:rsidR="006A12C6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.0</w:t>
      </w:r>
      <w:r w:rsidR="00C7276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  <w:r w:rsidR="001B351A">
        <w:rPr>
          <w:rFonts w:ascii="Arial" w:hAnsi="Arial" w:cs="Arial"/>
          <w:b/>
        </w:rPr>
        <w:t>202</w:t>
      </w:r>
      <w:r w:rsidR="00CF410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2278B151" w:rsidR="00EB4AF7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NAZIV: </w:t>
      </w:r>
      <w:r w:rsidR="00E979CB" w:rsidRPr="001B351A">
        <w:rPr>
          <w:rFonts w:ascii="Arial" w:hAnsi="Arial" w:cs="Arial"/>
          <w:b/>
        </w:rPr>
        <w:t xml:space="preserve">OPĆINA </w:t>
      </w:r>
      <w:r w:rsidR="0068388F" w:rsidRPr="001B351A">
        <w:rPr>
          <w:rFonts w:ascii="Arial" w:hAnsi="Arial" w:cs="Arial"/>
          <w:b/>
        </w:rPr>
        <w:t>PODCRKAVLJE</w:t>
      </w:r>
    </w:p>
    <w:p w14:paraId="76E25A72" w14:textId="6AAB8EBC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ADRESA: </w:t>
      </w:r>
      <w:r w:rsidR="001B351A" w:rsidRPr="001B351A">
        <w:rPr>
          <w:rFonts w:ascii="Arial" w:hAnsi="Arial" w:cs="Arial"/>
          <w:b/>
        </w:rPr>
        <w:t>TRG 108. BRIGADE ZNG 11</w:t>
      </w:r>
    </w:p>
    <w:p w14:paraId="64B4C717" w14:textId="3701F559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OIB: </w:t>
      </w:r>
      <w:r w:rsidR="001B351A" w:rsidRPr="001B351A">
        <w:rPr>
          <w:rFonts w:ascii="Arial" w:hAnsi="Arial" w:cs="Arial"/>
          <w:b/>
        </w:rPr>
        <w:t>39613161208</w:t>
      </w:r>
    </w:p>
    <w:p w14:paraId="0646AAFB" w14:textId="3AC6434F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MATIČNI BROJ: </w:t>
      </w:r>
      <w:r w:rsidR="001B351A" w:rsidRPr="001B351A">
        <w:rPr>
          <w:rFonts w:ascii="Arial" w:hAnsi="Arial" w:cs="Arial"/>
          <w:b/>
        </w:rPr>
        <w:t>02586975</w:t>
      </w:r>
    </w:p>
    <w:p w14:paraId="601A08B1" w14:textId="505F968A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RKP: </w:t>
      </w:r>
      <w:r w:rsidR="001B351A" w:rsidRPr="001B351A">
        <w:rPr>
          <w:rFonts w:ascii="Arial" w:hAnsi="Arial" w:cs="Arial"/>
          <w:b/>
        </w:rPr>
        <w:t>37164</w:t>
      </w:r>
    </w:p>
    <w:p w14:paraId="61CC6044" w14:textId="3ED7E118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ŠIFRA DJELATNOSTI PREMA </w:t>
      </w:r>
      <w:r w:rsidR="001B351A" w:rsidRPr="001B351A">
        <w:rPr>
          <w:rFonts w:ascii="Arial" w:hAnsi="Arial" w:cs="Arial"/>
          <w:b/>
        </w:rPr>
        <w:t>NKD 2007: 8411</w:t>
      </w:r>
    </w:p>
    <w:p w14:paraId="2BE8F5EF" w14:textId="637C39C8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>RAZINA: 2</w:t>
      </w:r>
      <w:r w:rsidR="00E979CB" w:rsidRPr="001B351A">
        <w:rPr>
          <w:rFonts w:ascii="Arial" w:hAnsi="Arial" w:cs="Arial"/>
          <w:b/>
        </w:rPr>
        <w:t>2</w:t>
      </w:r>
      <w:r w:rsidRPr="001B351A"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5C82057A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E979CB">
        <w:rPr>
          <w:rFonts w:ascii="Arial" w:hAnsi="Arial" w:cs="Arial"/>
        </w:rPr>
        <w:t>, 16. i 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</w:t>
      </w:r>
      <w:r w:rsidR="001B351A">
        <w:rPr>
          <w:rFonts w:ascii="Arial" w:hAnsi="Arial" w:cs="Arial"/>
        </w:rPr>
        <w:t>202</w:t>
      </w:r>
      <w:r w:rsidR="00C7276B">
        <w:rPr>
          <w:rFonts w:ascii="Arial" w:hAnsi="Arial" w:cs="Arial"/>
        </w:rPr>
        <w:t>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0D7D088F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</w:t>
      </w:r>
      <w:r w:rsidR="001B351A">
        <w:rPr>
          <w:rFonts w:ascii="Arial" w:hAnsi="Arial" w:cs="Arial"/>
        </w:rPr>
        <w:t>Podcrkavlje</w:t>
      </w:r>
      <w:r>
        <w:rPr>
          <w:rFonts w:ascii="Arial" w:hAnsi="Arial" w:cs="Arial"/>
        </w:rPr>
        <w:t xml:space="preserve">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30506CD7" w14:textId="77777777" w:rsidR="001727AF" w:rsidRPr="00F670F2" w:rsidRDefault="001727AF" w:rsidP="00890D0A">
      <w:pPr>
        <w:spacing w:after="0"/>
        <w:jc w:val="both"/>
        <w:rPr>
          <w:rFonts w:ascii="Arial" w:hAnsi="Arial" w:cs="Arial"/>
        </w:rPr>
      </w:pPr>
    </w:p>
    <w:p w14:paraId="62BE07C8" w14:textId="77777777" w:rsidR="00CF410E" w:rsidRDefault="001A1DD9" w:rsidP="00890D0A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 xml:space="preserve">Razdoblje na koje se odnose bilješke uz financijska izvješća je </w:t>
      </w:r>
    </w:p>
    <w:p w14:paraId="3A91A232" w14:textId="72F5525E" w:rsidR="001A1DD9" w:rsidRPr="007F1B23" w:rsidRDefault="001A1DD9" w:rsidP="00CF410E">
      <w:pPr>
        <w:spacing w:after="0"/>
        <w:jc w:val="center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>01.01.</w:t>
      </w:r>
      <w:r w:rsidR="001B351A">
        <w:rPr>
          <w:rFonts w:ascii="Arial" w:hAnsi="Arial" w:cs="Arial"/>
          <w:b/>
          <w:bCs/>
          <w:i/>
          <w:iCs/>
          <w:u w:val="single"/>
        </w:rPr>
        <w:t>202</w:t>
      </w:r>
      <w:r w:rsidR="00CF410E">
        <w:rPr>
          <w:rFonts w:ascii="Arial" w:hAnsi="Arial" w:cs="Arial"/>
          <w:b/>
          <w:bCs/>
          <w:i/>
          <w:iCs/>
          <w:u w:val="single"/>
        </w:rPr>
        <w:t>4</w:t>
      </w:r>
      <w:r w:rsidRPr="007F1B23">
        <w:rPr>
          <w:rFonts w:ascii="Arial" w:hAnsi="Arial" w:cs="Arial"/>
          <w:b/>
          <w:bCs/>
          <w:i/>
          <w:iCs/>
          <w:u w:val="single"/>
        </w:rPr>
        <w:t>.-3</w:t>
      </w:r>
      <w:r w:rsidR="002254DC">
        <w:rPr>
          <w:rFonts w:ascii="Arial" w:hAnsi="Arial" w:cs="Arial"/>
          <w:b/>
          <w:bCs/>
          <w:i/>
          <w:iCs/>
          <w:u w:val="single"/>
        </w:rPr>
        <w:t>0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5E5BC2">
        <w:rPr>
          <w:rFonts w:ascii="Arial" w:hAnsi="Arial" w:cs="Arial"/>
          <w:b/>
          <w:bCs/>
          <w:i/>
          <w:iCs/>
          <w:u w:val="single"/>
        </w:rPr>
        <w:t>0</w:t>
      </w:r>
      <w:r w:rsidR="00C7276B">
        <w:rPr>
          <w:rFonts w:ascii="Arial" w:hAnsi="Arial" w:cs="Arial"/>
          <w:b/>
          <w:bCs/>
          <w:i/>
          <w:iCs/>
          <w:u w:val="single"/>
        </w:rPr>
        <w:t>9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1B351A">
        <w:rPr>
          <w:rFonts w:ascii="Arial" w:hAnsi="Arial" w:cs="Arial"/>
          <w:b/>
          <w:bCs/>
          <w:i/>
          <w:iCs/>
          <w:u w:val="single"/>
        </w:rPr>
        <w:t>202</w:t>
      </w:r>
      <w:r w:rsidR="006A12C6">
        <w:rPr>
          <w:rFonts w:ascii="Arial" w:hAnsi="Arial" w:cs="Arial"/>
          <w:b/>
          <w:bCs/>
          <w:i/>
          <w:iCs/>
          <w:u w:val="single"/>
        </w:rPr>
        <w:t>4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</w:p>
    <w:p w14:paraId="3D028F5C" w14:textId="7299EA5C" w:rsidR="00942C1A" w:rsidRDefault="00942C1A" w:rsidP="00912F96">
      <w:pPr>
        <w:spacing w:after="0"/>
        <w:rPr>
          <w:rFonts w:ascii="Arial" w:hAnsi="Arial" w:cs="Arial"/>
          <w:b/>
          <w:u w:val="single"/>
        </w:rPr>
      </w:pPr>
    </w:p>
    <w:p w14:paraId="15C0B30D" w14:textId="1CA1B54B" w:rsidR="00684672" w:rsidRDefault="00684672" w:rsidP="00912F96">
      <w:pPr>
        <w:spacing w:after="0"/>
        <w:rPr>
          <w:rFonts w:ascii="Arial" w:hAnsi="Arial" w:cs="Arial"/>
          <w:b/>
          <w:u w:val="single"/>
        </w:rPr>
      </w:pPr>
    </w:p>
    <w:p w14:paraId="723353F1" w14:textId="12380F63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1F08DCE2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080FFD">
        <w:rPr>
          <w:rFonts w:ascii="Arial" w:hAnsi="Arial" w:cs="Arial"/>
        </w:rPr>
        <w:t>40,7</w:t>
      </w:r>
      <w:r>
        <w:rPr>
          <w:rFonts w:ascii="Arial" w:hAnsi="Arial" w:cs="Arial"/>
        </w:rPr>
        <w:t xml:space="preserve">% </w:t>
      </w:r>
      <w:r w:rsidR="00C711F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4CF2EDD9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080FFD">
        <w:rPr>
          <w:rFonts w:ascii="Arial" w:hAnsi="Arial" w:cs="Arial"/>
        </w:rPr>
        <w:t>44,68</w:t>
      </w:r>
      <w:r w:rsidRPr="00B66BB6">
        <w:rPr>
          <w:rFonts w:ascii="Arial" w:hAnsi="Arial" w:cs="Arial"/>
        </w:rPr>
        <w:t>%</w:t>
      </w:r>
      <w:r w:rsidR="00A17D6D">
        <w:rPr>
          <w:rFonts w:ascii="Arial" w:hAnsi="Arial" w:cs="Arial"/>
        </w:rPr>
        <w:t xml:space="preserve"> manji </w:t>
      </w:r>
      <w:r w:rsidRPr="00B66BB6">
        <w:rPr>
          <w:rFonts w:ascii="Arial" w:hAnsi="Arial" w:cs="Arial"/>
        </w:rPr>
        <w:t>u odnosu na isto izvještajno razdoblje prethodne godine</w:t>
      </w:r>
      <w:r w:rsidR="00B66BB6" w:rsidRPr="00B66BB6">
        <w:rPr>
          <w:rFonts w:ascii="Arial" w:hAnsi="Arial" w:cs="Arial"/>
        </w:rPr>
        <w:t xml:space="preserve">, a odraz je prometa nekretninama na području Općine </w:t>
      </w:r>
      <w:r w:rsidR="001B351A">
        <w:rPr>
          <w:rFonts w:ascii="Arial" w:hAnsi="Arial" w:cs="Arial"/>
        </w:rPr>
        <w:t>Podcrkavlje</w:t>
      </w:r>
      <w:r w:rsidR="00B66BB6" w:rsidRPr="00B66BB6">
        <w:rPr>
          <w:rFonts w:ascii="Arial" w:hAnsi="Arial" w:cs="Arial"/>
        </w:rPr>
        <w:t xml:space="preserve">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497DC237" w:rsidR="00B66BB6" w:rsidRP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prihoda od poreza na robu i uslugu.</w:t>
      </w: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633 Pomoći proračunu iz drugih proračuna i izvanproračunskim korisnicima</w:t>
      </w:r>
    </w:p>
    <w:p w14:paraId="0CE7A79E" w14:textId="38357A91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 xml:space="preserve">Iskazani iznos je </w:t>
      </w:r>
      <w:r w:rsidR="00606F9C">
        <w:rPr>
          <w:rFonts w:ascii="Arial" w:hAnsi="Arial" w:cs="Arial"/>
        </w:rPr>
        <w:t>veći</w:t>
      </w:r>
      <w:r w:rsidRPr="009D298A">
        <w:rPr>
          <w:rFonts w:ascii="Arial" w:hAnsi="Arial" w:cs="Arial"/>
        </w:rPr>
        <w:t xml:space="preserve"> za </w:t>
      </w:r>
      <w:r w:rsidR="00080FFD">
        <w:rPr>
          <w:rFonts w:ascii="Arial" w:hAnsi="Arial" w:cs="Arial"/>
        </w:rPr>
        <w:t>60,18</w:t>
      </w:r>
      <w:r w:rsidRPr="009D298A">
        <w:rPr>
          <w:rFonts w:ascii="Arial" w:hAnsi="Arial" w:cs="Arial"/>
        </w:rPr>
        <w:t>% u odnosu na isto izvještajno razdoblje prethodne godine, a struktura prihoda od pomoći ove godine je prihod od fiskalnog izravnanja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50CF6F76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</w:t>
      </w:r>
      <w:r w:rsidR="00606F9C">
        <w:rPr>
          <w:rFonts w:ascii="Arial" w:hAnsi="Arial" w:cs="Arial"/>
        </w:rPr>
        <w:t>,</w:t>
      </w:r>
      <w:r w:rsidR="00FC154D">
        <w:rPr>
          <w:rFonts w:ascii="Arial" w:hAnsi="Arial" w:cs="Arial"/>
        </w:rPr>
        <w:t xml:space="preserve"> </w:t>
      </w:r>
      <w:r w:rsidR="009D298A">
        <w:rPr>
          <w:rFonts w:ascii="Arial" w:hAnsi="Arial" w:cs="Arial"/>
        </w:rPr>
        <w:t xml:space="preserve">odobreni </w:t>
      </w:r>
      <w:r w:rsidR="007306DC">
        <w:rPr>
          <w:rFonts w:ascii="Arial" w:hAnsi="Arial" w:cs="Arial"/>
        </w:rPr>
        <w:t>ZNS</w:t>
      </w:r>
      <w:r w:rsidR="009D298A">
        <w:rPr>
          <w:rFonts w:ascii="Arial" w:hAnsi="Arial" w:cs="Arial"/>
        </w:rPr>
        <w:t xml:space="preserve">-ovi </w:t>
      </w:r>
      <w:r w:rsidR="007306DC">
        <w:rPr>
          <w:rFonts w:ascii="Arial" w:hAnsi="Arial" w:cs="Arial"/>
        </w:rPr>
        <w:t>projekta</w:t>
      </w:r>
      <w:r w:rsidR="009D298A">
        <w:rPr>
          <w:rFonts w:ascii="Arial" w:hAnsi="Arial" w:cs="Arial"/>
        </w:rPr>
        <w:t xml:space="preserve"> koje provodi Općina </w:t>
      </w:r>
      <w:r w:rsidR="001B351A">
        <w:rPr>
          <w:rFonts w:ascii="Arial" w:hAnsi="Arial" w:cs="Arial"/>
        </w:rPr>
        <w:t>Podcrkavlje</w:t>
      </w:r>
      <w:r w:rsidR="009D298A">
        <w:rPr>
          <w:rFonts w:ascii="Arial" w:hAnsi="Arial" w:cs="Arial"/>
        </w:rPr>
        <w:t>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49B55871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080FFD">
        <w:rPr>
          <w:rFonts w:ascii="Arial" w:hAnsi="Arial" w:cs="Arial"/>
        </w:rPr>
        <w:t xml:space="preserve">29,88 </w:t>
      </w:r>
      <w:r>
        <w:rPr>
          <w:rFonts w:ascii="Arial" w:hAnsi="Arial" w:cs="Arial"/>
        </w:rPr>
        <w:t xml:space="preserve"> </w:t>
      </w:r>
      <w:r w:rsidR="00A17D6D">
        <w:rPr>
          <w:rFonts w:ascii="Arial" w:hAnsi="Arial" w:cs="Arial"/>
        </w:rPr>
        <w:t xml:space="preserve">manji </w:t>
      </w:r>
      <w:r>
        <w:rPr>
          <w:rFonts w:ascii="Arial" w:hAnsi="Arial" w:cs="Arial"/>
        </w:rPr>
        <w:t xml:space="preserve">u odnosu na isto razdoblje prethodne godine iz razloga što su </w:t>
      </w:r>
      <w:r w:rsidR="00A17D6D">
        <w:rPr>
          <w:rFonts w:ascii="Arial" w:hAnsi="Arial" w:cs="Arial"/>
        </w:rPr>
        <w:t>smanjeni</w:t>
      </w:r>
      <w:r>
        <w:rPr>
          <w:rFonts w:ascii="Arial" w:hAnsi="Arial" w:cs="Arial"/>
        </w:rPr>
        <w:t xml:space="preserve"> prihodi od zakupa poslovnih prostora</w:t>
      </w:r>
      <w:r w:rsidR="00606F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zakupa poljoprivrednog zemljišta</w:t>
      </w:r>
      <w:r w:rsidR="00606F9C">
        <w:rPr>
          <w:rFonts w:ascii="Arial" w:hAnsi="Arial" w:cs="Arial"/>
        </w:rPr>
        <w:t>, koncesijske naknade.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4C89D785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0B2244">
        <w:rPr>
          <w:rFonts w:ascii="Arial" w:hAnsi="Arial" w:cs="Arial"/>
        </w:rPr>
        <w:t>62,64</w:t>
      </w:r>
      <w:r>
        <w:rPr>
          <w:rFonts w:ascii="Arial" w:hAnsi="Arial" w:cs="Arial"/>
        </w:rPr>
        <w:t xml:space="preserve">% </w:t>
      </w:r>
      <w:r w:rsidR="00A17D6D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razdoblje prethodne godine, a odnosi se na prihode od doprinosa za šume, komunalnog doprinosa, komunalne naknade i dr.</w:t>
      </w:r>
    </w:p>
    <w:p w14:paraId="137D3BBF" w14:textId="77777777" w:rsidR="00F32B91" w:rsidRDefault="00F32B91" w:rsidP="003B5349">
      <w:pPr>
        <w:spacing w:after="0"/>
        <w:jc w:val="both"/>
        <w:rPr>
          <w:rFonts w:ascii="Arial" w:hAnsi="Arial" w:cs="Arial"/>
        </w:rPr>
      </w:pPr>
    </w:p>
    <w:p w14:paraId="2983756E" w14:textId="6D15E9CD" w:rsidR="00F32B91" w:rsidRPr="00366775" w:rsidRDefault="00F32B91" w:rsidP="00F32B91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6</w:t>
      </w:r>
      <w:r w:rsidRPr="00366775">
        <w:rPr>
          <w:rFonts w:ascii="Arial" w:hAnsi="Arial" w:cs="Arial"/>
          <w:b/>
          <w:bCs/>
        </w:rPr>
        <w:t xml:space="preserve"> Prihodi od </w:t>
      </w:r>
      <w:r>
        <w:rPr>
          <w:rFonts w:ascii="Arial" w:hAnsi="Arial" w:cs="Arial"/>
          <w:b/>
          <w:bCs/>
        </w:rPr>
        <w:t>prodaje proizvoda i robe te pruženih usluga, prihodi od donacija te povrati po protestiranim jamstvima</w:t>
      </w:r>
    </w:p>
    <w:p w14:paraId="333CC844" w14:textId="61C6889E" w:rsidR="00F32B91" w:rsidRDefault="00F32B91" w:rsidP="00F32B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odnosi na donacije pravnih i fizičkih osoba izvan općeg proračuna 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7473B0F3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za plaće (bruto) i </w:t>
      </w:r>
      <w:r w:rsidR="00F02610">
        <w:rPr>
          <w:rFonts w:ascii="Arial" w:hAnsi="Arial" w:cs="Arial"/>
        </w:rPr>
        <w:t xml:space="preserve">veći </w:t>
      </w:r>
      <w:r w:rsidR="00322845">
        <w:rPr>
          <w:rFonts w:ascii="Arial" w:hAnsi="Arial" w:cs="Arial"/>
        </w:rPr>
        <w:t xml:space="preserve">su za </w:t>
      </w:r>
      <w:r w:rsidR="00F02610">
        <w:rPr>
          <w:rFonts w:ascii="Arial" w:hAnsi="Arial" w:cs="Arial"/>
        </w:rPr>
        <w:t>4,11</w:t>
      </w:r>
      <w:r w:rsidR="00322845">
        <w:rPr>
          <w:rFonts w:ascii="Arial" w:hAnsi="Arial" w:cs="Arial"/>
        </w:rPr>
        <w:t xml:space="preserve">% u odnosu na isto razdoblje prethodne godine zbog </w:t>
      </w:r>
      <w:r w:rsidR="00F02610">
        <w:rPr>
          <w:rFonts w:ascii="Arial" w:hAnsi="Arial" w:cs="Arial"/>
        </w:rPr>
        <w:t>većih</w:t>
      </w:r>
      <w:r w:rsidR="00302D4D">
        <w:rPr>
          <w:rFonts w:ascii="Arial" w:hAnsi="Arial" w:cs="Arial"/>
        </w:rPr>
        <w:t xml:space="preserve"> </w:t>
      </w:r>
      <w:r w:rsidR="00322845">
        <w:rPr>
          <w:rFonts w:ascii="Arial" w:hAnsi="Arial" w:cs="Arial"/>
        </w:rPr>
        <w:t xml:space="preserve">troškova zaposlenih. 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0B7EACD5" w14:textId="5205B54D" w:rsidR="00C3715F" w:rsidRDefault="00F8374A" w:rsidP="00C371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doprinose na plaću i </w:t>
      </w:r>
      <w:r w:rsidR="00111819">
        <w:rPr>
          <w:rFonts w:ascii="Arial" w:hAnsi="Arial" w:cs="Arial"/>
        </w:rPr>
        <w:t>veći</w:t>
      </w:r>
      <w:r w:rsidR="00E935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za </w:t>
      </w:r>
      <w:r w:rsidR="00111819">
        <w:rPr>
          <w:rFonts w:ascii="Arial" w:hAnsi="Arial" w:cs="Arial"/>
        </w:rPr>
        <w:t>8,46</w:t>
      </w:r>
      <w:r>
        <w:rPr>
          <w:rFonts w:ascii="Arial" w:hAnsi="Arial" w:cs="Arial"/>
        </w:rPr>
        <w:t xml:space="preserve">% u odnosu na isto razdoblje prethodne godine zbog </w:t>
      </w:r>
      <w:r w:rsidR="00111819">
        <w:rPr>
          <w:rFonts w:ascii="Arial" w:hAnsi="Arial" w:cs="Arial"/>
        </w:rPr>
        <w:t>već</w:t>
      </w:r>
      <w:r w:rsidR="00E93583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troškova zaposlenih</w:t>
      </w:r>
      <w:r w:rsidR="001118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A5270B6" w14:textId="779E35B1" w:rsidR="000C29B7" w:rsidRDefault="00F8374A" w:rsidP="00C3715F">
      <w:pPr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t>321 Naknade troškova zaposlenima</w:t>
      </w:r>
    </w:p>
    <w:p w14:paraId="77C9683B" w14:textId="30DD36AB" w:rsidR="00CF458F" w:rsidRDefault="00FC154D" w:rsidP="00CF45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 xml:space="preserve">rashode za službena putovanja, stručno usavršavanje zaposlenika, naknade za prijevoz na posao i s posla. </w:t>
      </w:r>
    </w:p>
    <w:p w14:paraId="1C57F31F" w14:textId="3687D6BA" w:rsidR="00F85B0A" w:rsidRPr="00CF458F" w:rsidRDefault="00D40EE0" w:rsidP="00EC2D8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58CAE48C" w:rsidR="00F85B0A" w:rsidRDefault="00F85B0A" w:rsidP="00EC2D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 xml:space="preserve">materijal i energiju i </w:t>
      </w:r>
      <w:r w:rsidR="00AE42C8">
        <w:rPr>
          <w:rFonts w:ascii="Arial" w:hAnsi="Arial" w:cs="Arial"/>
        </w:rPr>
        <w:t>manj</w:t>
      </w:r>
      <w:r w:rsidR="00CF458F">
        <w:rPr>
          <w:rFonts w:ascii="Arial" w:hAnsi="Arial" w:cs="Arial"/>
        </w:rPr>
        <w:t>i j</w:t>
      </w:r>
      <w:r w:rsidR="00D40EE0">
        <w:rPr>
          <w:rFonts w:ascii="Arial" w:hAnsi="Arial" w:cs="Arial"/>
        </w:rPr>
        <w:t xml:space="preserve">e za </w:t>
      </w:r>
      <w:r w:rsidR="00DA7814">
        <w:rPr>
          <w:rFonts w:ascii="Arial" w:hAnsi="Arial" w:cs="Arial"/>
        </w:rPr>
        <w:t>17,74</w:t>
      </w:r>
      <w:r w:rsidR="00D40EE0">
        <w:rPr>
          <w:rFonts w:ascii="Arial" w:hAnsi="Arial" w:cs="Arial"/>
        </w:rPr>
        <w:t xml:space="preserve">% 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</w:t>
      </w:r>
      <w:r w:rsidR="00AE42C8">
        <w:rPr>
          <w:rFonts w:ascii="Arial" w:hAnsi="Arial" w:cs="Arial"/>
        </w:rPr>
        <w:t>manja</w:t>
      </w:r>
      <w:r w:rsidR="00CF458F">
        <w:rPr>
          <w:rFonts w:ascii="Arial" w:hAnsi="Arial" w:cs="Arial"/>
        </w:rPr>
        <w:t xml:space="preserve"> izdvajanja za troškove motornog benzina, dizela (za potrebe komunalnih poslova), te za troškove električne energije po objektima u vlasništvu Općine </w:t>
      </w:r>
      <w:r w:rsidR="001B351A">
        <w:rPr>
          <w:rFonts w:ascii="Arial" w:hAnsi="Arial" w:cs="Arial"/>
        </w:rPr>
        <w:t>Podcrkavlje</w:t>
      </w:r>
      <w:r w:rsidR="00CF458F">
        <w:rPr>
          <w:rFonts w:ascii="Arial" w:hAnsi="Arial" w:cs="Arial"/>
        </w:rPr>
        <w:t xml:space="preserve">, kao i za troškove električne energije za javnu rasvjetu u svih sedam naselja Općine </w:t>
      </w:r>
      <w:r w:rsidR="001B351A">
        <w:rPr>
          <w:rFonts w:ascii="Arial" w:hAnsi="Arial" w:cs="Arial"/>
        </w:rPr>
        <w:t>Podcrkavlje</w:t>
      </w:r>
      <w:r w:rsidR="00CF458F">
        <w:rPr>
          <w:rFonts w:ascii="Arial" w:hAnsi="Arial" w:cs="Arial"/>
        </w:rPr>
        <w:t>.</w:t>
      </w:r>
      <w:r w:rsidR="006B49E4">
        <w:rPr>
          <w:rFonts w:ascii="Arial" w:hAnsi="Arial" w:cs="Arial"/>
        </w:rPr>
        <w:t xml:space="preserve"> </w:t>
      </w:r>
    </w:p>
    <w:p w14:paraId="6617D3BE" w14:textId="39BA0721" w:rsidR="00B46DED" w:rsidRPr="00B46DED" w:rsidRDefault="00B46DED" w:rsidP="00EC2D87">
      <w:pPr>
        <w:pStyle w:val="Naslov3"/>
        <w:jc w:val="both"/>
        <w:rPr>
          <w:rFonts w:ascii="Arial" w:hAnsi="Arial" w:cs="Arial"/>
          <w:color w:val="auto"/>
        </w:rPr>
      </w:pPr>
      <w:r w:rsidRPr="00B46DED">
        <w:rPr>
          <w:rFonts w:ascii="Arial" w:hAnsi="Arial" w:cs="Arial"/>
          <w:color w:val="auto"/>
        </w:rPr>
        <w:t>323 Rashodi za usluge</w:t>
      </w:r>
    </w:p>
    <w:p w14:paraId="30B05AE0" w14:textId="63B8EDA8" w:rsidR="00B46DED" w:rsidRPr="00B46DED" w:rsidRDefault="00B46DED" w:rsidP="00B46DED">
      <w:pPr>
        <w:rPr>
          <w:rFonts w:ascii="Arial" w:hAnsi="Arial" w:cs="Arial"/>
        </w:rPr>
      </w:pPr>
      <w:r w:rsidRPr="00B46DED">
        <w:rPr>
          <w:rFonts w:ascii="Arial" w:hAnsi="Arial" w:cs="Arial"/>
        </w:rPr>
        <w:t>Iskazani iznos odnosi se  na intelektualne, zdravstvene,  komunalne, usluge tekućeg održavanja te usluge telefona, pošte i prijevoza</w:t>
      </w:r>
      <w:r w:rsidR="00DC61C7">
        <w:rPr>
          <w:rFonts w:ascii="Arial" w:hAnsi="Arial" w:cs="Arial"/>
        </w:rPr>
        <w:t>.</w:t>
      </w:r>
      <w:r w:rsidRPr="00B46DED">
        <w:rPr>
          <w:rFonts w:ascii="Arial" w:hAnsi="Arial" w:cs="Arial"/>
        </w:rPr>
        <w:t xml:space="preserve"> </w:t>
      </w:r>
    </w:p>
    <w:p w14:paraId="4B6BB13A" w14:textId="1201B20A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329</w:t>
      </w:r>
    </w:p>
    <w:p w14:paraId="7D7AED09" w14:textId="477F0BB7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 koji su</w:t>
      </w:r>
      <w:r w:rsidR="00C3715F">
        <w:rPr>
          <w:rFonts w:ascii="Arial" w:hAnsi="Arial" w:cs="Arial"/>
        </w:rPr>
        <w:t xml:space="preserve"> veći</w:t>
      </w:r>
      <w:r>
        <w:rPr>
          <w:rFonts w:ascii="Arial" w:hAnsi="Arial" w:cs="Arial"/>
        </w:rPr>
        <w:t xml:space="preserve"> za </w:t>
      </w:r>
      <w:r w:rsidR="00DA7814">
        <w:rPr>
          <w:rFonts w:ascii="Arial" w:hAnsi="Arial" w:cs="Arial"/>
        </w:rPr>
        <w:t>28,19</w:t>
      </w:r>
      <w:r>
        <w:rPr>
          <w:rFonts w:ascii="Arial" w:hAnsi="Arial" w:cs="Arial"/>
        </w:rPr>
        <w:t>%.</w:t>
      </w:r>
      <w:r w:rsidR="00B9618D">
        <w:rPr>
          <w:rFonts w:ascii="Arial" w:hAnsi="Arial" w:cs="Arial"/>
        </w:rPr>
        <w:t xml:space="preserve">, a razlika </w:t>
      </w:r>
      <w:r w:rsidR="00EF0F0E">
        <w:rPr>
          <w:rFonts w:ascii="Arial" w:hAnsi="Arial" w:cs="Arial"/>
        </w:rPr>
        <w:t>povećanih</w:t>
      </w:r>
      <w:r w:rsidR="00B9618D">
        <w:rPr>
          <w:rFonts w:ascii="Arial" w:hAnsi="Arial" w:cs="Arial"/>
        </w:rPr>
        <w:t xml:space="preserve"> rashoda u odnosu na isto razdoblje prethodne godine su rashodi </w:t>
      </w:r>
      <w:r w:rsidR="00EF0F0E">
        <w:rPr>
          <w:rFonts w:ascii="Arial" w:hAnsi="Arial" w:cs="Arial"/>
        </w:rPr>
        <w:t>za reprezentaciju, naknade za korištenje odlagališta otpada</w:t>
      </w:r>
    </w:p>
    <w:p w14:paraId="3D2ADB19" w14:textId="77777777" w:rsidR="007E4E46" w:rsidRDefault="007E4E46" w:rsidP="007E4E46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</w:t>
      </w:r>
      <w:r>
        <w:rPr>
          <w:rFonts w:ascii="Arial" w:hAnsi="Arial" w:cs="Arial"/>
          <w:b/>
          <w:bCs/>
        </w:rPr>
        <w:t>2</w:t>
      </w:r>
      <w:r w:rsidRPr="00B9618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Kamate za primljene kredite i zajmove</w:t>
      </w:r>
    </w:p>
    <w:p w14:paraId="302426F3" w14:textId="047A9AD0" w:rsidR="007E4E46" w:rsidRDefault="007E4E46" w:rsidP="007E4E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bankovne troškove za primljene kredite</w:t>
      </w:r>
      <w:r w:rsidR="008A466A">
        <w:rPr>
          <w:rFonts w:ascii="Arial" w:hAnsi="Arial" w:cs="Arial"/>
        </w:rPr>
        <w:t>.</w:t>
      </w:r>
    </w:p>
    <w:p w14:paraId="3E8987C8" w14:textId="77777777" w:rsidR="007E4E46" w:rsidRDefault="007E4E46" w:rsidP="00EC2D87">
      <w:pPr>
        <w:jc w:val="both"/>
        <w:rPr>
          <w:rFonts w:ascii="Arial" w:hAnsi="Arial" w:cs="Arial"/>
        </w:rPr>
      </w:pP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3B353D3A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bankovne troškove redovno</w:t>
      </w:r>
      <w:r w:rsidR="009A004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financijskog poslovanja</w:t>
      </w:r>
      <w:r w:rsidR="008A46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798E847" w14:textId="77777777" w:rsidR="00EC2D87" w:rsidRDefault="00EC2D87" w:rsidP="00EC2D87">
      <w:pPr>
        <w:jc w:val="both"/>
        <w:rPr>
          <w:rFonts w:ascii="Arial" w:hAnsi="Arial" w:cs="Arial"/>
          <w:b/>
          <w:bCs/>
        </w:rPr>
      </w:pPr>
    </w:p>
    <w:p w14:paraId="5E9D5031" w14:textId="4FDD2F70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1D5B0F99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Iznos je</w:t>
      </w:r>
      <w:r w:rsidR="007E4E46">
        <w:rPr>
          <w:rFonts w:ascii="Arial" w:hAnsi="Arial" w:cs="Arial"/>
        </w:rPr>
        <w:t xml:space="preserve"> </w:t>
      </w:r>
      <w:r w:rsidR="00F86AD6">
        <w:rPr>
          <w:rFonts w:ascii="Arial" w:hAnsi="Arial" w:cs="Arial"/>
        </w:rPr>
        <w:t>19,59</w:t>
      </w:r>
      <w:r>
        <w:rPr>
          <w:rFonts w:ascii="Arial" w:hAnsi="Arial" w:cs="Arial"/>
        </w:rPr>
        <w:t xml:space="preserve">% </w:t>
      </w:r>
      <w:r w:rsidR="00F86AD6">
        <w:rPr>
          <w:rFonts w:ascii="Arial" w:hAnsi="Arial" w:cs="Arial"/>
        </w:rPr>
        <w:t>manji</w:t>
      </w:r>
      <w:r w:rsidR="00037750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 xml:space="preserve"> odnosu na isto izvještajno razdoblje prethodne godine radi </w:t>
      </w:r>
      <w:r w:rsidR="007E4E46">
        <w:rPr>
          <w:rFonts w:ascii="Arial" w:hAnsi="Arial" w:cs="Arial"/>
        </w:rPr>
        <w:t>manjih</w:t>
      </w:r>
      <w:r>
        <w:rPr>
          <w:rFonts w:ascii="Arial" w:hAnsi="Arial" w:cs="Arial"/>
        </w:rPr>
        <w:t xml:space="preserve"> prava na ostvarivanje naknada.</w:t>
      </w:r>
    </w:p>
    <w:p w14:paraId="43B20CCB" w14:textId="7F9CD90E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381 Tekuće donacije</w:t>
      </w:r>
    </w:p>
    <w:p w14:paraId="106F099C" w14:textId="06E7FDA7" w:rsidR="004D4CD3" w:rsidRDefault="004365C6" w:rsidP="004D4CD3">
      <w:pPr>
        <w:spacing w:after="0"/>
        <w:jc w:val="both"/>
        <w:rPr>
          <w:rFonts w:ascii="Arial" w:hAnsi="Arial" w:cs="Arial"/>
        </w:rPr>
      </w:pPr>
      <w:r w:rsidRPr="004365C6">
        <w:rPr>
          <w:rFonts w:ascii="Arial" w:hAnsi="Arial" w:cs="Arial"/>
        </w:rPr>
        <w:t xml:space="preserve">Iznos je </w:t>
      </w:r>
      <w:r w:rsidR="002B5ED9">
        <w:rPr>
          <w:rFonts w:ascii="Arial" w:hAnsi="Arial" w:cs="Arial"/>
        </w:rPr>
        <w:t>4,46</w:t>
      </w:r>
      <w:r>
        <w:rPr>
          <w:rFonts w:ascii="Arial" w:hAnsi="Arial" w:cs="Arial"/>
        </w:rPr>
        <w:t xml:space="preserve">% </w:t>
      </w:r>
      <w:r w:rsidR="002B5ED9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izvještajno razdoblje prethodne godine, a rashodi se odnose na prijenose sredstava neprofitnim organizacija prema provedenom natječaju za redovno financiranje aktivnosti.</w:t>
      </w:r>
    </w:p>
    <w:p w14:paraId="261DC662" w14:textId="5F5072CB" w:rsidR="007E4E46" w:rsidRDefault="007E4E46" w:rsidP="004D4CD3">
      <w:pPr>
        <w:spacing w:after="0"/>
        <w:jc w:val="both"/>
        <w:rPr>
          <w:rFonts w:ascii="Arial" w:hAnsi="Arial" w:cs="Arial"/>
        </w:rPr>
      </w:pPr>
    </w:p>
    <w:p w14:paraId="7958018B" w14:textId="7B5E4A87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t>421 Građevinski objekti</w:t>
      </w:r>
    </w:p>
    <w:p w14:paraId="6B5E0484" w14:textId="290D8619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u izvještajnom razdoblju je </w:t>
      </w:r>
      <w:r w:rsidR="00C837DF">
        <w:rPr>
          <w:rFonts w:ascii="Arial" w:hAnsi="Arial" w:cs="Arial"/>
        </w:rPr>
        <w:t>14,7</w:t>
      </w:r>
      <w:r w:rsidR="00135B9C">
        <w:rPr>
          <w:rFonts w:ascii="Arial" w:hAnsi="Arial" w:cs="Arial"/>
        </w:rPr>
        <w:t xml:space="preserve"> % </w:t>
      </w:r>
      <w:r w:rsidR="00167908">
        <w:rPr>
          <w:rFonts w:ascii="Arial" w:hAnsi="Arial" w:cs="Arial"/>
        </w:rPr>
        <w:t>veći</w:t>
      </w:r>
      <w:r w:rsidR="005E4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 odnosu na isto razdoblje prethodne godine, </w:t>
      </w:r>
      <w:r w:rsidR="00D32FA4">
        <w:rPr>
          <w:rFonts w:ascii="Arial" w:hAnsi="Arial" w:cs="Arial"/>
        </w:rPr>
        <w:t>odnosi se</w:t>
      </w:r>
      <w:r>
        <w:rPr>
          <w:rFonts w:ascii="Arial" w:hAnsi="Arial" w:cs="Arial"/>
        </w:rPr>
        <w:t xml:space="preserve"> na izgradnju cesta, staza i građevinskih objekata</w:t>
      </w:r>
      <w:r w:rsidR="00167908">
        <w:rPr>
          <w:rFonts w:ascii="Arial" w:hAnsi="Arial" w:cs="Arial"/>
        </w:rPr>
        <w:t xml:space="preserve"> (sportski objekti)</w:t>
      </w:r>
      <w:r>
        <w:rPr>
          <w:rFonts w:ascii="Arial" w:hAnsi="Arial" w:cs="Arial"/>
        </w:rPr>
        <w:t>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34DCA807" w:rsidR="002E0E1A" w:rsidRDefault="002E0E1A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E81DE7">
        <w:rPr>
          <w:rFonts w:ascii="Arial" w:hAnsi="Arial" w:cs="Arial"/>
        </w:rPr>
        <w:t xml:space="preserve">je </w:t>
      </w:r>
      <w:r w:rsidR="00642A63">
        <w:rPr>
          <w:rFonts w:ascii="Arial" w:hAnsi="Arial" w:cs="Arial"/>
        </w:rPr>
        <w:t>32,23</w:t>
      </w:r>
      <w:r w:rsidR="00E81DE7">
        <w:rPr>
          <w:rFonts w:ascii="Arial" w:hAnsi="Arial" w:cs="Arial"/>
        </w:rPr>
        <w:t>% manji u odnosu na isto izvještajno razdoblje prethodne godine.</w:t>
      </w:r>
    </w:p>
    <w:p w14:paraId="64280EBF" w14:textId="1074FE74" w:rsidR="00E81DE7" w:rsidRPr="00D32FA4" w:rsidRDefault="00D32FA4" w:rsidP="00E81DE7">
      <w:pPr>
        <w:spacing w:after="0"/>
        <w:jc w:val="both"/>
        <w:rPr>
          <w:rFonts w:ascii="Arial" w:hAnsi="Arial" w:cs="Arial"/>
          <w:b/>
        </w:rPr>
      </w:pPr>
      <w:r w:rsidRPr="00D32FA4">
        <w:rPr>
          <w:rFonts w:ascii="Arial" w:hAnsi="Arial" w:cs="Arial"/>
          <w:b/>
        </w:rPr>
        <w:t>426 Nematerijalna Proizvedena Imovina</w:t>
      </w:r>
    </w:p>
    <w:p w14:paraId="467560B6" w14:textId="1BD877F7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za </w:t>
      </w:r>
      <w:r w:rsidR="00135B9C">
        <w:rPr>
          <w:rFonts w:ascii="Arial" w:hAnsi="Arial" w:cs="Arial"/>
        </w:rPr>
        <w:t>14,77</w:t>
      </w:r>
      <w:r>
        <w:rPr>
          <w:rFonts w:ascii="Arial" w:hAnsi="Arial" w:cs="Arial"/>
        </w:rPr>
        <w:t xml:space="preserve">% </w:t>
      </w:r>
      <w:r w:rsidR="00EA7296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izvještajno razdoblje prethodne godine, a odnosi se na dodatna ulaganja u </w:t>
      </w:r>
      <w:r w:rsidR="00D32FA4">
        <w:rPr>
          <w:rFonts w:ascii="Arial" w:hAnsi="Arial" w:cs="Arial"/>
        </w:rPr>
        <w:t xml:space="preserve">računalne programe </w:t>
      </w:r>
      <w:r>
        <w:rPr>
          <w:rFonts w:ascii="Arial" w:hAnsi="Arial" w:cs="Arial"/>
        </w:rPr>
        <w:t xml:space="preserve">Općine </w:t>
      </w:r>
      <w:r w:rsidR="001B351A">
        <w:rPr>
          <w:rFonts w:ascii="Arial" w:hAnsi="Arial" w:cs="Arial"/>
        </w:rPr>
        <w:t>Podcrkavlje</w:t>
      </w:r>
      <w:r w:rsidR="001C29BE">
        <w:rPr>
          <w:rFonts w:ascii="Arial" w:hAnsi="Arial" w:cs="Arial"/>
        </w:rPr>
        <w:t xml:space="preserve">. </w:t>
      </w:r>
    </w:p>
    <w:p w14:paraId="65FCF9F2" w14:textId="350DA017" w:rsidR="00EA7296" w:rsidRDefault="00EA7296" w:rsidP="00E81DE7">
      <w:pPr>
        <w:spacing w:after="0"/>
        <w:jc w:val="both"/>
        <w:rPr>
          <w:rFonts w:ascii="Arial" w:hAnsi="Arial" w:cs="Arial"/>
        </w:rPr>
      </w:pPr>
    </w:p>
    <w:p w14:paraId="66C370C3" w14:textId="35320435" w:rsidR="00EA7296" w:rsidRPr="00F057F6" w:rsidRDefault="00EA7296" w:rsidP="00E81DE7">
      <w:pPr>
        <w:spacing w:after="0"/>
        <w:jc w:val="both"/>
        <w:rPr>
          <w:rFonts w:ascii="Arial" w:hAnsi="Arial" w:cs="Arial"/>
          <w:b/>
        </w:rPr>
      </w:pPr>
      <w:r w:rsidRPr="00F057F6">
        <w:rPr>
          <w:rFonts w:ascii="Arial" w:hAnsi="Arial" w:cs="Arial"/>
          <w:b/>
        </w:rPr>
        <w:t>451 Dodatna ulaganja na građevinski objektima</w:t>
      </w:r>
    </w:p>
    <w:p w14:paraId="5AD832E1" w14:textId="299BA6C6" w:rsidR="00EA7296" w:rsidRDefault="00EA7296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za </w:t>
      </w:r>
      <w:r w:rsidR="00210F88">
        <w:rPr>
          <w:rFonts w:ascii="Arial" w:hAnsi="Arial" w:cs="Arial"/>
        </w:rPr>
        <w:t>82,5</w:t>
      </w:r>
      <w:r w:rsidR="008B6AD7">
        <w:rPr>
          <w:rFonts w:ascii="Arial" w:hAnsi="Arial" w:cs="Arial"/>
        </w:rPr>
        <w:t xml:space="preserve">% </w:t>
      </w:r>
      <w:r w:rsidR="00210F88">
        <w:rPr>
          <w:rFonts w:ascii="Arial" w:hAnsi="Arial" w:cs="Arial"/>
        </w:rPr>
        <w:t>veći</w:t>
      </w:r>
      <w:r w:rsidR="008B6AD7">
        <w:rPr>
          <w:rFonts w:ascii="Arial" w:hAnsi="Arial" w:cs="Arial"/>
        </w:rPr>
        <w:t xml:space="preserve"> u odnosu na isto razdoblje prethodne godine, a odnosi se na ulaganja u gra</w:t>
      </w:r>
      <w:r w:rsidR="00F057F6">
        <w:rPr>
          <w:rFonts w:ascii="Arial" w:hAnsi="Arial" w:cs="Arial"/>
        </w:rPr>
        <w:t>đevinske objekte</w:t>
      </w:r>
      <w:r w:rsidR="00210F88">
        <w:rPr>
          <w:rFonts w:ascii="Arial" w:hAnsi="Arial" w:cs="Arial"/>
        </w:rPr>
        <w:t>.</w:t>
      </w:r>
    </w:p>
    <w:p w14:paraId="47B57E47" w14:textId="18BA5206" w:rsidR="00D32FA4" w:rsidRDefault="00D32FA4" w:rsidP="00E81DE7">
      <w:pPr>
        <w:spacing w:after="0"/>
        <w:jc w:val="both"/>
        <w:rPr>
          <w:rFonts w:ascii="Arial" w:hAnsi="Arial" w:cs="Arial"/>
        </w:rPr>
      </w:pPr>
    </w:p>
    <w:p w14:paraId="3EE96DB2" w14:textId="1C222460" w:rsidR="00D32FA4" w:rsidRDefault="00D32FA4" w:rsidP="00E81DE7">
      <w:pPr>
        <w:spacing w:after="0"/>
        <w:jc w:val="both"/>
        <w:rPr>
          <w:rFonts w:ascii="Arial" w:hAnsi="Arial" w:cs="Arial"/>
        </w:rPr>
      </w:pPr>
    </w:p>
    <w:p w14:paraId="64DA4121" w14:textId="77777777" w:rsidR="00D32FA4" w:rsidRDefault="00D32FA4" w:rsidP="00E81DE7">
      <w:pPr>
        <w:spacing w:after="0"/>
        <w:jc w:val="both"/>
        <w:rPr>
          <w:rFonts w:ascii="Arial" w:hAnsi="Arial" w:cs="Arial"/>
        </w:rPr>
      </w:pP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66D073BD" w14:textId="41E5FD58" w:rsidR="006B49E4" w:rsidRDefault="006B49E4" w:rsidP="00F85B0A">
      <w:pPr>
        <w:jc w:val="both"/>
        <w:rPr>
          <w:rFonts w:ascii="Arial" w:hAnsi="Arial" w:cs="Arial"/>
        </w:rPr>
      </w:pPr>
    </w:p>
    <w:p w14:paraId="2F34F8E1" w14:textId="1E3C9666" w:rsidR="00167908" w:rsidRDefault="00167908" w:rsidP="00F85B0A">
      <w:pPr>
        <w:jc w:val="both"/>
        <w:rPr>
          <w:rFonts w:ascii="Arial" w:hAnsi="Arial" w:cs="Arial"/>
        </w:rPr>
      </w:pPr>
    </w:p>
    <w:p w14:paraId="1562858C" w14:textId="7FAA1210" w:rsidR="00167908" w:rsidRDefault="00167908" w:rsidP="00F85B0A">
      <w:pPr>
        <w:jc w:val="both"/>
        <w:rPr>
          <w:rFonts w:ascii="Arial" w:hAnsi="Arial" w:cs="Arial"/>
        </w:rPr>
      </w:pPr>
    </w:p>
    <w:p w14:paraId="3A83F795" w14:textId="77777777" w:rsidR="00167908" w:rsidRDefault="00167908" w:rsidP="00F85B0A">
      <w:pPr>
        <w:jc w:val="both"/>
        <w:rPr>
          <w:rFonts w:ascii="Arial" w:hAnsi="Arial" w:cs="Arial"/>
        </w:rPr>
      </w:pPr>
    </w:p>
    <w:p w14:paraId="57ADA1E1" w14:textId="5381D702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OBRAZAC </w:t>
      </w:r>
      <w:r>
        <w:rPr>
          <w:rFonts w:ascii="Arial" w:hAnsi="Arial" w:cs="Arial"/>
          <w:b/>
          <w:u w:val="single"/>
        </w:rPr>
        <w:t>OBVEZE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0E73A846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Ukupni iznos obveza na </w:t>
      </w:r>
      <w:r w:rsidR="002A361A">
        <w:rPr>
          <w:rFonts w:ascii="Arial" w:hAnsi="Arial" w:cs="Arial"/>
        </w:rPr>
        <w:t>3</w:t>
      </w:r>
      <w:r w:rsidR="00446268"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 w:rsidR="00354340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1B351A">
        <w:rPr>
          <w:rFonts w:ascii="Arial" w:hAnsi="Arial" w:cs="Arial"/>
        </w:rPr>
        <w:t>202</w:t>
      </w:r>
      <w:r w:rsidR="00DA564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iznosi </w:t>
      </w:r>
      <w:r w:rsidR="00354340">
        <w:rPr>
          <w:rFonts w:ascii="Arial" w:hAnsi="Arial" w:cs="Arial"/>
        </w:rPr>
        <w:t>466.159,21</w:t>
      </w:r>
      <w:r>
        <w:rPr>
          <w:rFonts w:ascii="Arial" w:hAnsi="Arial" w:cs="Arial"/>
        </w:rPr>
        <w:t xml:space="preserve"> </w:t>
      </w:r>
      <w:r w:rsidR="002A361A">
        <w:rPr>
          <w:rFonts w:ascii="Arial" w:hAnsi="Arial" w:cs="Arial"/>
        </w:rPr>
        <w:t>€</w:t>
      </w:r>
      <w:r>
        <w:rPr>
          <w:rFonts w:ascii="Arial" w:hAnsi="Arial" w:cs="Arial"/>
        </w:rPr>
        <w:t>.</w:t>
      </w:r>
    </w:p>
    <w:p w14:paraId="673F0193" w14:textId="42FAB3A1" w:rsidR="001C29BE" w:rsidRDefault="001C29BE" w:rsidP="0002191C">
      <w:pPr>
        <w:spacing w:after="0"/>
        <w:jc w:val="both"/>
        <w:rPr>
          <w:rFonts w:ascii="Arial" w:hAnsi="Arial" w:cs="Arial"/>
        </w:rPr>
      </w:pPr>
    </w:p>
    <w:p w14:paraId="0CC355B6" w14:textId="7EFB66AB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7A658C">
        <w:rPr>
          <w:rFonts w:ascii="Arial" w:hAnsi="Arial" w:cs="Arial"/>
        </w:rPr>
        <w:t xml:space="preserve">466.159,21 </w:t>
      </w:r>
      <w:r w:rsidR="002A361A">
        <w:rPr>
          <w:rFonts w:ascii="Arial" w:hAnsi="Arial" w:cs="Arial"/>
        </w:rPr>
        <w:t>€</w:t>
      </w:r>
    </w:p>
    <w:p w14:paraId="2AE24DE0" w14:textId="3E820A7F" w:rsidR="001C29BE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80443C">
        <w:rPr>
          <w:rFonts w:ascii="Arial" w:hAnsi="Arial" w:cs="Arial"/>
        </w:rPr>
        <w:t>36.321,38</w:t>
      </w:r>
      <w:r>
        <w:rPr>
          <w:rFonts w:ascii="Arial" w:hAnsi="Arial" w:cs="Arial"/>
        </w:rPr>
        <w:t xml:space="preserve"> </w:t>
      </w:r>
      <w:r w:rsidR="002A361A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, </w:t>
      </w:r>
      <w:r w:rsidR="00BA38C1">
        <w:rPr>
          <w:rFonts w:ascii="Arial" w:hAnsi="Arial" w:cs="Arial"/>
        </w:rPr>
        <w:t xml:space="preserve">obveze za nabavu ne financijske imovine </w:t>
      </w:r>
      <w:r w:rsidR="0080443C">
        <w:rPr>
          <w:rFonts w:ascii="Arial" w:hAnsi="Arial" w:cs="Arial"/>
        </w:rPr>
        <w:t>68.815,12</w:t>
      </w:r>
      <w:r w:rsidR="00BA38C1">
        <w:rPr>
          <w:rFonts w:ascii="Arial" w:hAnsi="Arial" w:cs="Arial"/>
        </w:rPr>
        <w:t xml:space="preserve"> €, </w:t>
      </w:r>
      <w:r>
        <w:rPr>
          <w:rFonts w:ascii="Arial" w:hAnsi="Arial" w:cs="Arial"/>
        </w:rPr>
        <w:t>te obveze za financijsk</w:t>
      </w:r>
      <w:r w:rsidR="00DA564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imovin</w:t>
      </w:r>
      <w:r w:rsidR="00DA564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 iznosu od </w:t>
      </w:r>
      <w:r w:rsidR="0080443C">
        <w:rPr>
          <w:rFonts w:ascii="Arial" w:hAnsi="Arial" w:cs="Arial"/>
        </w:rPr>
        <w:t>361.</w:t>
      </w:r>
      <w:bookmarkStart w:id="0" w:name="_GoBack"/>
      <w:bookmarkEnd w:id="0"/>
      <w:r w:rsidR="0080443C">
        <w:rPr>
          <w:rFonts w:ascii="Arial" w:hAnsi="Arial" w:cs="Arial"/>
        </w:rPr>
        <w:t>022,71</w:t>
      </w:r>
      <w:r w:rsidR="002A361A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>.</w:t>
      </w:r>
    </w:p>
    <w:p w14:paraId="1BE9100A" w14:textId="05A5D470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193C92CD" w:rsidR="00714182" w:rsidRPr="00F670F2" w:rsidRDefault="001B351A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Podcrkavlje</w:t>
      </w:r>
      <w:r w:rsidR="005E5BC2">
        <w:rPr>
          <w:rFonts w:ascii="Arial" w:hAnsi="Arial" w:cs="Arial"/>
        </w:rPr>
        <w:t xml:space="preserve">, </w:t>
      </w:r>
      <w:r w:rsidR="00DA564B">
        <w:rPr>
          <w:rFonts w:ascii="Arial" w:hAnsi="Arial" w:cs="Arial"/>
        </w:rPr>
        <w:t>09</w:t>
      </w:r>
      <w:r w:rsidR="005E5BC2">
        <w:rPr>
          <w:rFonts w:ascii="Arial" w:hAnsi="Arial" w:cs="Arial"/>
        </w:rPr>
        <w:t>.</w:t>
      </w:r>
      <w:r w:rsidR="007A658C">
        <w:rPr>
          <w:rFonts w:ascii="Arial" w:hAnsi="Arial" w:cs="Arial"/>
        </w:rPr>
        <w:t>1</w:t>
      </w:r>
      <w:r w:rsidR="00D32FA4">
        <w:rPr>
          <w:rFonts w:ascii="Arial" w:hAnsi="Arial" w:cs="Arial"/>
        </w:rPr>
        <w:t>0</w:t>
      </w:r>
      <w:r w:rsidR="005E5BC2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DA564B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5175A47F" w14:textId="77777777" w:rsidR="00365A2B" w:rsidRDefault="00365A2B" w:rsidP="00046D9C">
      <w:pPr>
        <w:rPr>
          <w:rFonts w:ascii="Arial" w:hAnsi="Arial" w:cs="Arial"/>
        </w:rPr>
      </w:pPr>
    </w:p>
    <w:p w14:paraId="25B893FD" w14:textId="77777777" w:rsidR="005E5BC2" w:rsidRDefault="005E5BC2" w:rsidP="00046D9C">
      <w:pPr>
        <w:rPr>
          <w:rFonts w:ascii="Arial" w:hAnsi="Arial" w:cs="Arial"/>
        </w:rPr>
      </w:pPr>
    </w:p>
    <w:p w14:paraId="112205EA" w14:textId="77777777" w:rsidR="005E5BC2" w:rsidRDefault="005E5BC2" w:rsidP="00046D9C">
      <w:pPr>
        <w:rPr>
          <w:rFonts w:ascii="Arial" w:hAnsi="Arial" w:cs="Arial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3EDE281C" w:rsidR="001C29BE" w:rsidRPr="00F670F2" w:rsidRDefault="00D32FA4" w:rsidP="00D32F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Tomislav </w:t>
      </w:r>
      <w:proofErr w:type="spellStart"/>
      <w:r>
        <w:rPr>
          <w:rFonts w:ascii="Arial" w:hAnsi="Arial" w:cs="Arial"/>
        </w:rPr>
        <w:t>Trtanj</w:t>
      </w:r>
      <w:proofErr w:type="spellEnd"/>
    </w:p>
    <w:sectPr w:rsidR="001C29BE" w:rsidRPr="00F670F2" w:rsidSect="00684672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0B7E6" w14:textId="77777777" w:rsidR="00752D50" w:rsidRDefault="00752D50" w:rsidP="002D3072">
      <w:pPr>
        <w:spacing w:after="0" w:line="240" w:lineRule="auto"/>
      </w:pPr>
      <w:r>
        <w:separator/>
      </w:r>
    </w:p>
  </w:endnote>
  <w:endnote w:type="continuationSeparator" w:id="0">
    <w:p w14:paraId="4B07B20B" w14:textId="77777777" w:rsidR="00752D50" w:rsidRDefault="00752D50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721D9404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3B5349">
          <w:rPr>
            <w:rFonts w:ascii="Arial" w:hAnsi="Arial" w:cs="Arial"/>
          </w:rPr>
          <w:t>4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9630A" w14:textId="77777777" w:rsidR="00752D50" w:rsidRDefault="00752D50" w:rsidP="002D3072">
      <w:pPr>
        <w:spacing w:after="0" w:line="240" w:lineRule="auto"/>
      </w:pPr>
      <w:r>
        <w:separator/>
      </w:r>
    </w:p>
  </w:footnote>
  <w:footnote w:type="continuationSeparator" w:id="0">
    <w:p w14:paraId="588E556B" w14:textId="77777777" w:rsidR="00752D50" w:rsidRDefault="00752D50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37750"/>
    <w:rsid w:val="00046D9C"/>
    <w:rsid w:val="0005572F"/>
    <w:rsid w:val="000717DF"/>
    <w:rsid w:val="00080FFD"/>
    <w:rsid w:val="00086029"/>
    <w:rsid w:val="000946B0"/>
    <w:rsid w:val="000A4D80"/>
    <w:rsid w:val="000B2244"/>
    <w:rsid w:val="000C29B7"/>
    <w:rsid w:val="000F543B"/>
    <w:rsid w:val="000F6FC7"/>
    <w:rsid w:val="00100767"/>
    <w:rsid w:val="00111819"/>
    <w:rsid w:val="0011197B"/>
    <w:rsid w:val="00123860"/>
    <w:rsid w:val="00135B9C"/>
    <w:rsid w:val="00140CE7"/>
    <w:rsid w:val="00143536"/>
    <w:rsid w:val="00153BDB"/>
    <w:rsid w:val="00167908"/>
    <w:rsid w:val="001727AF"/>
    <w:rsid w:val="001732FA"/>
    <w:rsid w:val="001973AF"/>
    <w:rsid w:val="001A01E6"/>
    <w:rsid w:val="001A1DD9"/>
    <w:rsid w:val="001B351A"/>
    <w:rsid w:val="001C29BE"/>
    <w:rsid w:val="001F08E4"/>
    <w:rsid w:val="00210F88"/>
    <w:rsid w:val="002159D0"/>
    <w:rsid w:val="00223DB0"/>
    <w:rsid w:val="002254DC"/>
    <w:rsid w:val="002878A2"/>
    <w:rsid w:val="002A361A"/>
    <w:rsid w:val="002B5ED9"/>
    <w:rsid w:val="002C5B5E"/>
    <w:rsid w:val="002C6519"/>
    <w:rsid w:val="002D3072"/>
    <w:rsid w:val="002D7FA3"/>
    <w:rsid w:val="002E0E1A"/>
    <w:rsid w:val="002F528C"/>
    <w:rsid w:val="002F7B5D"/>
    <w:rsid w:val="00302D4D"/>
    <w:rsid w:val="00322845"/>
    <w:rsid w:val="003243C0"/>
    <w:rsid w:val="00335263"/>
    <w:rsid w:val="00354340"/>
    <w:rsid w:val="00365A2B"/>
    <w:rsid w:val="00366775"/>
    <w:rsid w:val="003B5349"/>
    <w:rsid w:val="003B75DB"/>
    <w:rsid w:val="00403750"/>
    <w:rsid w:val="004365C6"/>
    <w:rsid w:val="0044310E"/>
    <w:rsid w:val="00443F6C"/>
    <w:rsid w:val="00446268"/>
    <w:rsid w:val="00453D45"/>
    <w:rsid w:val="00455AB8"/>
    <w:rsid w:val="004714A3"/>
    <w:rsid w:val="00491A7F"/>
    <w:rsid w:val="004A480C"/>
    <w:rsid w:val="004B2B8E"/>
    <w:rsid w:val="004C3D4F"/>
    <w:rsid w:val="004D4CD3"/>
    <w:rsid w:val="00522033"/>
    <w:rsid w:val="00537D19"/>
    <w:rsid w:val="00550A76"/>
    <w:rsid w:val="00561594"/>
    <w:rsid w:val="0056374C"/>
    <w:rsid w:val="00581A0F"/>
    <w:rsid w:val="005832C1"/>
    <w:rsid w:val="0058479D"/>
    <w:rsid w:val="00591A50"/>
    <w:rsid w:val="005B3C9F"/>
    <w:rsid w:val="005C52F0"/>
    <w:rsid w:val="005D4D14"/>
    <w:rsid w:val="005E40D9"/>
    <w:rsid w:val="005E5BC2"/>
    <w:rsid w:val="00606F9C"/>
    <w:rsid w:val="00612602"/>
    <w:rsid w:val="00633FEA"/>
    <w:rsid w:val="00637BC7"/>
    <w:rsid w:val="00642A63"/>
    <w:rsid w:val="006437BE"/>
    <w:rsid w:val="00667365"/>
    <w:rsid w:val="0068388F"/>
    <w:rsid w:val="00684672"/>
    <w:rsid w:val="006A12C6"/>
    <w:rsid w:val="006B49E4"/>
    <w:rsid w:val="006D6FBF"/>
    <w:rsid w:val="00714182"/>
    <w:rsid w:val="007306DC"/>
    <w:rsid w:val="007318E4"/>
    <w:rsid w:val="007370C0"/>
    <w:rsid w:val="00746D71"/>
    <w:rsid w:val="00752D50"/>
    <w:rsid w:val="007A658C"/>
    <w:rsid w:val="007B1F23"/>
    <w:rsid w:val="007E2105"/>
    <w:rsid w:val="007E3BDE"/>
    <w:rsid w:val="007E4E46"/>
    <w:rsid w:val="007F1B23"/>
    <w:rsid w:val="0080443C"/>
    <w:rsid w:val="0082560D"/>
    <w:rsid w:val="0083275B"/>
    <w:rsid w:val="0085391D"/>
    <w:rsid w:val="00865F92"/>
    <w:rsid w:val="00890D0A"/>
    <w:rsid w:val="008A466A"/>
    <w:rsid w:val="008B4EBE"/>
    <w:rsid w:val="008B6AD7"/>
    <w:rsid w:val="008E67A1"/>
    <w:rsid w:val="00912F96"/>
    <w:rsid w:val="00917C65"/>
    <w:rsid w:val="00942C1A"/>
    <w:rsid w:val="00951B8D"/>
    <w:rsid w:val="009526EB"/>
    <w:rsid w:val="00984DBC"/>
    <w:rsid w:val="009950EA"/>
    <w:rsid w:val="009A004D"/>
    <w:rsid w:val="009B05BD"/>
    <w:rsid w:val="009B4531"/>
    <w:rsid w:val="009C1B65"/>
    <w:rsid w:val="009D298A"/>
    <w:rsid w:val="009E1409"/>
    <w:rsid w:val="009E6A9D"/>
    <w:rsid w:val="00A17D6D"/>
    <w:rsid w:val="00A22E24"/>
    <w:rsid w:val="00A443EF"/>
    <w:rsid w:val="00A56778"/>
    <w:rsid w:val="00AC1155"/>
    <w:rsid w:val="00AE42C8"/>
    <w:rsid w:val="00B37BAA"/>
    <w:rsid w:val="00B4511D"/>
    <w:rsid w:val="00B46DED"/>
    <w:rsid w:val="00B66BB6"/>
    <w:rsid w:val="00B9618D"/>
    <w:rsid w:val="00BA38C1"/>
    <w:rsid w:val="00BB5098"/>
    <w:rsid w:val="00BC3BB2"/>
    <w:rsid w:val="00BE1DBB"/>
    <w:rsid w:val="00C176DB"/>
    <w:rsid w:val="00C24AFD"/>
    <w:rsid w:val="00C31686"/>
    <w:rsid w:val="00C3618C"/>
    <w:rsid w:val="00C3715F"/>
    <w:rsid w:val="00C5648C"/>
    <w:rsid w:val="00C636E4"/>
    <w:rsid w:val="00C711FF"/>
    <w:rsid w:val="00C7276B"/>
    <w:rsid w:val="00C837DF"/>
    <w:rsid w:val="00C92058"/>
    <w:rsid w:val="00CA4984"/>
    <w:rsid w:val="00CC1586"/>
    <w:rsid w:val="00CE4120"/>
    <w:rsid w:val="00CF410E"/>
    <w:rsid w:val="00CF458F"/>
    <w:rsid w:val="00CF4FF6"/>
    <w:rsid w:val="00D13F57"/>
    <w:rsid w:val="00D304AC"/>
    <w:rsid w:val="00D32FA4"/>
    <w:rsid w:val="00D40EE0"/>
    <w:rsid w:val="00D54F70"/>
    <w:rsid w:val="00D860E6"/>
    <w:rsid w:val="00D87F32"/>
    <w:rsid w:val="00D9118C"/>
    <w:rsid w:val="00D955D4"/>
    <w:rsid w:val="00DA1E2C"/>
    <w:rsid w:val="00DA564B"/>
    <w:rsid w:val="00DA7814"/>
    <w:rsid w:val="00DC61C7"/>
    <w:rsid w:val="00E11EE4"/>
    <w:rsid w:val="00E278DC"/>
    <w:rsid w:val="00E321AC"/>
    <w:rsid w:val="00E743AC"/>
    <w:rsid w:val="00E81DE7"/>
    <w:rsid w:val="00E85038"/>
    <w:rsid w:val="00E93583"/>
    <w:rsid w:val="00E979CB"/>
    <w:rsid w:val="00EA0EA9"/>
    <w:rsid w:val="00EA7296"/>
    <w:rsid w:val="00EB4AF7"/>
    <w:rsid w:val="00EB611E"/>
    <w:rsid w:val="00EC2D87"/>
    <w:rsid w:val="00EC36EB"/>
    <w:rsid w:val="00EE120C"/>
    <w:rsid w:val="00EF0F0E"/>
    <w:rsid w:val="00F02610"/>
    <w:rsid w:val="00F057F6"/>
    <w:rsid w:val="00F27B6A"/>
    <w:rsid w:val="00F311DC"/>
    <w:rsid w:val="00F32B91"/>
    <w:rsid w:val="00F4169B"/>
    <w:rsid w:val="00F445A4"/>
    <w:rsid w:val="00F451FC"/>
    <w:rsid w:val="00F670F2"/>
    <w:rsid w:val="00F71C08"/>
    <w:rsid w:val="00F80CAD"/>
    <w:rsid w:val="00F82401"/>
    <w:rsid w:val="00F8374A"/>
    <w:rsid w:val="00F85B0A"/>
    <w:rsid w:val="00F86AD6"/>
    <w:rsid w:val="00FC154D"/>
    <w:rsid w:val="00FD20AA"/>
    <w:rsid w:val="00FD7703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B6C6-CD0E-4DEE-AC23-5D7F65E2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User</cp:lastModifiedBy>
  <cp:revision>64</cp:revision>
  <cp:lastPrinted>2023-04-06T11:33:00Z</cp:lastPrinted>
  <dcterms:created xsi:type="dcterms:W3CDTF">2022-05-05T09:11:00Z</dcterms:created>
  <dcterms:modified xsi:type="dcterms:W3CDTF">2024-10-09T08:23:00Z</dcterms:modified>
</cp:coreProperties>
</file>